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>МІНІСТЕРСТВО КУЛЬТУРИ УКРАЇНИ</w:t>
      </w: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 xml:space="preserve">КОСІВСЬКИЙ </w:t>
      </w:r>
      <w:r w:rsidR="00D80E62" w:rsidRPr="00322D7B">
        <w:rPr>
          <w:rFonts w:ascii="Times New Roman" w:hAnsi="Times New Roman"/>
          <w:b/>
          <w:bCs/>
          <w:sz w:val="28"/>
          <w:szCs w:val="28"/>
        </w:rPr>
        <w:t xml:space="preserve">ДЕРЖАВНИЙ </w:t>
      </w:r>
      <w:r w:rsidRPr="00322D7B">
        <w:rPr>
          <w:rFonts w:ascii="Times New Roman" w:hAnsi="Times New Roman"/>
          <w:b/>
          <w:bCs/>
          <w:sz w:val="28"/>
          <w:szCs w:val="28"/>
        </w:rPr>
        <w:t>ІНСТИТУТ ДЕКОРАТИВНОГО МИСТЕЦТВА</w:t>
      </w: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14694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 xml:space="preserve">ПРОЕКТ </w:t>
      </w: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0E62" w:rsidRPr="00322D7B" w:rsidRDefault="00D80E62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>ОСВІТНЬО-ПРОФЕСІЙНА ПРОГРАМА</w:t>
      </w: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>«ДЕКОРАТИВНЕ МИСТЕЦТВО»</w:t>
      </w: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1634"/>
        <w:gridCol w:w="4111"/>
      </w:tblGrid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Перший </w:t>
            </w:r>
          </w:p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СТУПІНЬ ВИЩОЇ ОСВІТИ</w:t>
            </w: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Бакалавр</w:t>
            </w: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ГАЛУЗЬ ЗНАНЬ </w:t>
            </w:r>
          </w:p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0E62" w:rsidRPr="00322D7B" w:rsidRDefault="00D80E62" w:rsidP="00D80E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 Культура, мистецтво та гуманітарні науки</w:t>
            </w:r>
          </w:p>
          <w:p w:rsidR="00A4504C" w:rsidRPr="00322D7B" w:rsidRDefault="00D80E62" w:rsidP="00D80E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0E62" w:rsidRPr="00322D7B" w:rsidRDefault="00D80E62" w:rsidP="00D80E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B3 Декоративне мистецтво та ремесла</w:t>
            </w:r>
          </w:p>
          <w:p w:rsidR="00A4504C" w:rsidRPr="00322D7B" w:rsidRDefault="00D80E62" w:rsidP="00D80E6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галузі знань</w:t>
            </w:r>
          </w:p>
        </w:tc>
      </w:tr>
      <w:tr w:rsidR="00322D7B" w:rsidRPr="00322D7B" w:rsidTr="00A4504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4504C" w:rsidRPr="00322D7B" w:rsidTr="006E628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04C" w:rsidRPr="00322D7B" w:rsidRDefault="00A4504C" w:rsidP="00A450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14694" w:rsidRPr="00322D7B" w:rsidRDefault="00D14694" w:rsidP="0083763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671CB" w:rsidRPr="00322D7B" w:rsidRDefault="00A4504C" w:rsidP="008376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2D7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Косів-202</w:t>
      </w:r>
      <w:r w:rsidR="00D80E62" w:rsidRPr="00322D7B">
        <w:rPr>
          <w:rFonts w:ascii="Times New Roman" w:hAnsi="Times New Roman"/>
          <w:b/>
          <w:bCs/>
          <w:sz w:val="28"/>
          <w:szCs w:val="28"/>
        </w:rPr>
        <w:t>6</w:t>
      </w:r>
    </w:p>
    <w:p w:rsidR="004671CB" w:rsidRPr="00322D7B" w:rsidRDefault="004671CB" w:rsidP="00467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04C" w:rsidRPr="00322D7B" w:rsidRDefault="00A4504C" w:rsidP="00A450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D7B"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F27AFE" w:rsidRPr="00322D7B" w:rsidRDefault="007C7FEE" w:rsidP="00F27AFE">
      <w:pPr>
        <w:tabs>
          <w:tab w:val="left" w:pos="734"/>
        </w:tabs>
        <w:jc w:val="both"/>
        <w:rPr>
          <w:rFonts w:ascii="Times New Roman" w:hAnsi="Times New Roman"/>
          <w:sz w:val="28"/>
          <w:szCs w:val="28"/>
        </w:rPr>
      </w:pPr>
      <w:r w:rsidRPr="00322D7B">
        <w:rPr>
          <w:rFonts w:ascii="Times New Roman" w:hAnsi="Times New Roman"/>
          <w:sz w:val="28"/>
          <w:szCs w:val="28"/>
        </w:rPr>
        <w:t xml:space="preserve">      Освітньо-професійна програма підготовки фахівців першого (бакалаврського) рівня вищої освіти за спеціальністю 023 «Образотворче мистецтво, декоративне мистецтво, реставрація» розроблена відповідно до законів України «Про освіту» № 2145-VІІ від 5.09.2017 р., «Про вищу освіту» № 1556-VII від 01.07.2014 р.; постанов Кабінету Міністрів України  № 1341 від 23.11.2011 р. «Про затвердження Національної рамки кваліфікацій», № 1187 «Про затвердження Ліцензійних умов провадження освітньої діяльності закладів освіти» від 30.12.2015 р.; Стандарту вищої освіти України, затвердженого наказом Міністерства освіти і науки України № 725 від 24.05.2019 р.(зі змінами відповідно до наказу МОНУ від 28.05.2021 № 593).</w:t>
      </w:r>
    </w:p>
    <w:p w:rsidR="00A61650" w:rsidRPr="00322D7B" w:rsidRDefault="00F27AFE" w:rsidP="007C7FEE">
      <w:pPr>
        <w:tabs>
          <w:tab w:val="left" w:pos="734"/>
        </w:tabs>
        <w:jc w:val="both"/>
      </w:pPr>
      <w:r w:rsidRPr="00322D7B">
        <w:rPr>
          <w:rFonts w:ascii="Times New Roman" w:hAnsi="Times New Roman"/>
          <w:sz w:val="28"/>
          <w:szCs w:val="28"/>
        </w:rPr>
        <w:tab/>
        <w:t>У Косівському інституті прикладного та декоративного мистецтва ЛНАМ спеціальність 023 «Образотворче мистецтво, декоративне мистецтво, реставрація» акредитована 2015 року.</w:t>
      </w:r>
      <w:r w:rsidRPr="00322D7B">
        <w:t xml:space="preserve"> </w:t>
      </w:r>
    </w:p>
    <w:p w:rsidR="00A4504C" w:rsidRPr="00322D7B" w:rsidRDefault="00A4504C" w:rsidP="00F80C82">
      <w:pPr>
        <w:pStyle w:val="24"/>
        <w:shd w:val="clear" w:color="auto" w:fill="auto"/>
        <w:spacing w:line="360" w:lineRule="auto"/>
        <w:ind w:firstLine="851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>Освітня програма розроблена робочою групою кафедри декоративного мистецтва у складі: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>Кушнір О.В., кандидат мистецтвознавства, керівник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>Книш Б.В., кандидат мистецтвознавства, доцент кафедри історії мистецтва та гуманітарних наук, член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322D7B">
        <w:rPr>
          <w:sz w:val="28"/>
          <w:szCs w:val="28"/>
          <w:lang w:val="uk-UA"/>
        </w:rPr>
        <w:t>Молинь</w:t>
      </w:r>
      <w:proofErr w:type="spellEnd"/>
      <w:r w:rsidRPr="00322D7B">
        <w:rPr>
          <w:sz w:val="28"/>
          <w:szCs w:val="28"/>
          <w:lang w:val="uk-UA"/>
        </w:rPr>
        <w:t xml:space="preserve"> В.Д.,  кандидат мистецтвознавства, доцент кафедри декоративно-прикладного мистецтва, член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322D7B">
        <w:rPr>
          <w:sz w:val="28"/>
          <w:szCs w:val="28"/>
          <w:lang w:val="uk-UA"/>
        </w:rPr>
        <w:t>Вах</w:t>
      </w:r>
      <w:proofErr w:type="spellEnd"/>
      <w:r w:rsidRPr="00322D7B">
        <w:rPr>
          <w:sz w:val="28"/>
          <w:szCs w:val="28"/>
          <w:lang w:val="uk-UA"/>
        </w:rPr>
        <w:t xml:space="preserve"> І. С.,  кандидат наук, доцент кафедри декоративно-прикладного мистецтва, член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46"/>
        </w:tabs>
        <w:spacing w:line="360" w:lineRule="auto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>Гордійчук О. З.,  старший викладач, методист кафедри декоративно-прикладного мистецтва, член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322D7B">
        <w:rPr>
          <w:sz w:val="28"/>
          <w:szCs w:val="28"/>
          <w:lang w:val="uk-UA"/>
        </w:rPr>
        <w:t>Дутка</w:t>
      </w:r>
      <w:proofErr w:type="spellEnd"/>
      <w:r w:rsidRPr="00322D7B">
        <w:rPr>
          <w:sz w:val="28"/>
          <w:szCs w:val="28"/>
          <w:lang w:val="uk-UA"/>
        </w:rPr>
        <w:t xml:space="preserve"> В.В., кандидат мистецтвознавства, доцент, професор кафедри декоративно-прикладного мистецтва, член групи.</w:t>
      </w:r>
    </w:p>
    <w:p w:rsidR="00A4504C" w:rsidRPr="00322D7B" w:rsidRDefault="00A4504C" w:rsidP="00F80C82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>Білий В.Д., кандидат мистецтвознавства, член групи.</w:t>
      </w:r>
    </w:p>
    <w:p w:rsidR="00DD077A" w:rsidRPr="00322D7B" w:rsidRDefault="00DD077A" w:rsidP="00DD077A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r w:rsidRPr="00322D7B">
        <w:rPr>
          <w:sz w:val="28"/>
          <w:szCs w:val="28"/>
          <w:lang w:val="uk-UA"/>
        </w:rPr>
        <w:t xml:space="preserve">Бондаренко Ж.Д., директорка </w:t>
      </w:r>
      <w:proofErr w:type="spellStart"/>
      <w:r w:rsidRPr="00322D7B">
        <w:rPr>
          <w:sz w:val="28"/>
          <w:szCs w:val="28"/>
          <w:lang w:val="uk-UA"/>
        </w:rPr>
        <w:t>Надвірнянської</w:t>
      </w:r>
      <w:proofErr w:type="spellEnd"/>
      <w:r w:rsidRPr="00322D7B">
        <w:rPr>
          <w:sz w:val="28"/>
          <w:szCs w:val="28"/>
          <w:lang w:val="uk-UA"/>
        </w:rPr>
        <w:t xml:space="preserve"> художньої школи.</w:t>
      </w:r>
    </w:p>
    <w:p w:rsidR="00DD077A" w:rsidRPr="00322D7B" w:rsidRDefault="00DD077A" w:rsidP="00DD077A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322D7B">
        <w:rPr>
          <w:sz w:val="28"/>
          <w:szCs w:val="28"/>
          <w:lang w:val="uk-UA"/>
        </w:rPr>
        <w:t>Півторак</w:t>
      </w:r>
      <w:proofErr w:type="spellEnd"/>
      <w:r w:rsidRPr="00322D7B">
        <w:rPr>
          <w:sz w:val="28"/>
          <w:szCs w:val="28"/>
          <w:lang w:val="uk-UA"/>
        </w:rPr>
        <w:t xml:space="preserve"> Р.Д., приватний підприємець, засновник майстерні виготовлення іконостасів  </w:t>
      </w:r>
      <w:proofErr w:type="spellStart"/>
      <w:r w:rsidRPr="00322D7B">
        <w:rPr>
          <w:sz w:val="28"/>
          <w:szCs w:val="28"/>
          <w:lang w:val="uk-UA"/>
        </w:rPr>
        <w:t>Pivtorak&amp;</w:t>
      </w:r>
      <w:r w:rsidR="00BE167A" w:rsidRPr="00322D7B">
        <w:rPr>
          <w:sz w:val="28"/>
          <w:szCs w:val="28"/>
          <w:lang w:val="uk-UA"/>
        </w:rPr>
        <w:t>co</w:t>
      </w:r>
      <w:proofErr w:type="spellEnd"/>
      <w:r w:rsidR="007D4E1A" w:rsidRPr="00322D7B">
        <w:rPr>
          <w:sz w:val="28"/>
          <w:szCs w:val="28"/>
          <w:lang w:val="uk-UA"/>
        </w:rPr>
        <w:t>.</w:t>
      </w:r>
    </w:p>
    <w:p w:rsidR="00DD077A" w:rsidRPr="00322D7B" w:rsidRDefault="00793BA2" w:rsidP="007D4E1A">
      <w:pPr>
        <w:pStyle w:val="24"/>
        <w:numPr>
          <w:ilvl w:val="0"/>
          <w:numId w:val="19"/>
        </w:numPr>
        <w:shd w:val="clear" w:color="auto" w:fill="auto"/>
        <w:tabs>
          <w:tab w:val="left" w:pos="318"/>
        </w:tabs>
        <w:spacing w:line="360" w:lineRule="auto"/>
        <w:rPr>
          <w:sz w:val="28"/>
          <w:szCs w:val="28"/>
          <w:lang w:val="uk-UA"/>
        </w:rPr>
      </w:pPr>
      <w:proofErr w:type="spellStart"/>
      <w:r w:rsidRPr="00322D7B">
        <w:rPr>
          <w:sz w:val="28"/>
          <w:szCs w:val="28"/>
          <w:lang w:val="uk-UA"/>
        </w:rPr>
        <w:t>Лелет</w:t>
      </w:r>
      <w:proofErr w:type="spellEnd"/>
      <w:r w:rsidRPr="00322D7B">
        <w:rPr>
          <w:sz w:val="28"/>
          <w:szCs w:val="28"/>
          <w:lang w:val="uk-UA"/>
        </w:rPr>
        <w:t xml:space="preserve"> Ю.</w:t>
      </w:r>
      <w:r w:rsidR="00807B19" w:rsidRPr="00322D7B">
        <w:rPr>
          <w:sz w:val="28"/>
          <w:szCs w:val="28"/>
          <w:lang w:val="uk-UA"/>
        </w:rPr>
        <w:t>, студентка.</w:t>
      </w:r>
    </w:p>
    <w:p w:rsidR="00A4504C" w:rsidRPr="00322D7B" w:rsidRDefault="00A4504C" w:rsidP="00F80C82">
      <w:pPr>
        <w:snapToGri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D7B">
        <w:rPr>
          <w:rFonts w:ascii="Times New Roman" w:eastAsia="Calibri" w:hAnsi="Times New Roman"/>
          <w:sz w:val="28"/>
          <w:szCs w:val="28"/>
        </w:rPr>
        <w:t xml:space="preserve">2019 року освітньо-професійна програма </w:t>
      </w:r>
      <w:r w:rsidR="00412CAB" w:rsidRPr="00322D7B">
        <w:rPr>
          <w:rFonts w:ascii="Times New Roman" w:eastAsia="Calibri" w:hAnsi="Times New Roman"/>
          <w:sz w:val="28"/>
          <w:szCs w:val="28"/>
        </w:rPr>
        <w:t>приведена у відповідність до С</w:t>
      </w:r>
      <w:r w:rsidRPr="00322D7B">
        <w:rPr>
          <w:rFonts w:ascii="Times New Roman" w:eastAsia="Calibri" w:hAnsi="Times New Roman"/>
          <w:sz w:val="28"/>
          <w:szCs w:val="28"/>
        </w:rPr>
        <w:t xml:space="preserve">тандарту вищої освіти за спеціальністю 023 «Образотворче мистецтво, декоративне мистецтво, реставрація» галузі 02 «Культура та мистецтво» для </w:t>
      </w:r>
      <w:r w:rsidRPr="00322D7B">
        <w:rPr>
          <w:rFonts w:ascii="Times New Roman" w:eastAsia="Calibri" w:hAnsi="Times New Roman"/>
          <w:sz w:val="28"/>
          <w:szCs w:val="28"/>
        </w:rPr>
        <w:lastRenderedPageBreak/>
        <w:t>першого (бакалаврського) рівня вищої освіти, затвердженого МОНУ (Наказ МОНУ № 725 від 24 05 2019 р.</w:t>
      </w:r>
      <w:r w:rsidR="001E1D25" w:rsidRPr="00322D7B">
        <w:rPr>
          <w:rFonts w:ascii="Times New Roman" w:eastAsia="Calibri" w:hAnsi="Times New Roman"/>
          <w:sz w:val="28"/>
          <w:szCs w:val="28"/>
        </w:rPr>
        <w:t>)</w:t>
      </w:r>
      <w:r w:rsidRPr="00322D7B">
        <w:rPr>
          <w:rFonts w:ascii="Times New Roman" w:eastAsia="Calibri" w:hAnsi="Times New Roman"/>
          <w:sz w:val="28"/>
          <w:szCs w:val="28"/>
        </w:rPr>
        <w:t>, введен</w:t>
      </w:r>
      <w:r w:rsidR="001E1D25" w:rsidRPr="00322D7B">
        <w:rPr>
          <w:rFonts w:ascii="Times New Roman" w:eastAsia="Calibri" w:hAnsi="Times New Roman"/>
          <w:sz w:val="28"/>
          <w:szCs w:val="28"/>
        </w:rPr>
        <w:t xml:space="preserve">а у </w:t>
      </w:r>
      <w:r w:rsidR="00062DFE" w:rsidRPr="00322D7B">
        <w:rPr>
          <w:rFonts w:ascii="Times New Roman" w:eastAsia="Calibri" w:hAnsi="Times New Roman"/>
          <w:sz w:val="28"/>
          <w:szCs w:val="28"/>
        </w:rPr>
        <w:t xml:space="preserve"> дію </w:t>
      </w:r>
      <w:r w:rsidRPr="00322D7B">
        <w:rPr>
          <w:rFonts w:ascii="Times New Roman" w:eastAsia="Calibri" w:hAnsi="Times New Roman"/>
          <w:sz w:val="28"/>
          <w:szCs w:val="28"/>
        </w:rPr>
        <w:t xml:space="preserve"> </w:t>
      </w:r>
      <w:r w:rsidR="00CC7E20" w:rsidRPr="00322D7B">
        <w:rPr>
          <w:rFonts w:ascii="Times New Roman" w:eastAsia="Calibri" w:hAnsi="Times New Roman"/>
          <w:sz w:val="28"/>
          <w:szCs w:val="28"/>
        </w:rPr>
        <w:t xml:space="preserve">2020 </w:t>
      </w:r>
      <w:r w:rsidR="00F366ED" w:rsidRPr="00322D7B">
        <w:rPr>
          <w:rFonts w:ascii="Times New Roman" w:eastAsia="Calibri" w:hAnsi="Times New Roman"/>
          <w:sz w:val="28"/>
          <w:szCs w:val="28"/>
        </w:rPr>
        <w:t xml:space="preserve">року </w:t>
      </w:r>
      <w:r w:rsidR="00F11027" w:rsidRPr="00322D7B">
        <w:rPr>
          <w:rFonts w:ascii="Times New Roman" w:hAnsi="Times New Roman"/>
          <w:sz w:val="28"/>
          <w:szCs w:val="28"/>
        </w:rPr>
        <w:t>(Наказ №72 а-ТР від 24 червня 2020 р.)</w:t>
      </w:r>
      <w:r w:rsidR="00412CAB" w:rsidRPr="00322D7B">
        <w:rPr>
          <w:rFonts w:ascii="Times New Roman" w:hAnsi="Times New Roman"/>
          <w:sz w:val="28"/>
          <w:szCs w:val="28"/>
        </w:rPr>
        <w:t>.</w:t>
      </w:r>
    </w:p>
    <w:p w:rsidR="00F80C82" w:rsidRPr="00322D7B" w:rsidRDefault="00935826" w:rsidP="00F366ED">
      <w:pPr>
        <w:snapToGri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D7B">
        <w:rPr>
          <w:rFonts w:ascii="Times New Roman" w:hAnsi="Times New Roman"/>
          <w:sz w:val="28"/>
          <w:szCs w:val="28"/>
        </w:rPr>
        <w:t>202</w:t>
      </w:r>
      <w:r w:rsidR="00F366ED" w:rsidRPr="00322D7B">
        <w:rPr>
          <w:rFonts w:ascii="Times New Roman" w:hAnsi="Times New Roman"/>
          <w:sz w:val="28"/>
          <w:szCs w:val="28"/>
        </w:rPr>
        <w:t>2</w:t>
      </w:r>
      <w:r w:rsidR="00734EE9" w:rsidRPr="00322D7B">
        <w:rPr>
          <w:rFonts w:ascii="Times New Roman" w:hAnsi="Times New Roman"/>
          <w:sz w:val="28"/>
          <w:szCs w:val="28"/>
        </w:rPr>
        <w:t>-2023 навчального року</w:t>
      </w:r>
      <w:r w:rsidRPr="00322D7B">
        <w:rPr>
          <w:rFonts w:ascii="Times New Roman" w:hAnsi="Times New Roman"/>
          <w:sz w:val="28"/>
          <w:szCs w:val="28"/>
        </w:rPr>
        <w:t xml:space="preserve"> проведено </w:t>
      </w:r>
      <w:r w:rsidR="009665BE" w:rsidRPr="00322D7B">
        <w:rPr>
          <w:rFonts w:ascii="Times New Roman" w:hAnsi="Times New Roman"/>
          <w:sz w:val="28"/>
          <w:szCs w:val="28"/>
        </w:rPr>
        <w:t>модернізацію освітньої програми: у</w:t>
      </w:r>
      <w:r w:rsidR="00A4504C" w:rsidRPr="00322D7B">
        <w:rPr>
          <w:rFonts w:ascii="Times New Roman" w:hAnsi="Times New Roman"/>
          <w:sz w:val="28"/>
          <w:szCs w:val="28"/>
        </w:rPr>
        <w:t>досконалено структурно-логічну схему</w:t>
      </w:r>
      <w:r w:rsidR="009665BE" w:rsidRPr="00322D7B">
        <w:rPr>
          <w:rFonts w:ascii="Times New Roman" w:hAnsi="Times New Roman"/>
          <w:sz w:val="28"/>
          <w:szCs w:val="28"/>
        </w:rPr>
        <w:t>; у</w:t>
      </w:r>
      <w:r w:rsidR="00A4504C" w:rsidRPr="00322D7B">
        <w:rPr>
          <w:rFonts w:ascii="Times New Roman" w:hAnsi="Times New Roman"/>
          <w:sz w:val="28"/>
          <w:szCs w:val="28"/>
        </w:rPr>
        <w:t>згоджено обсяги часу самостійної та аудиторної роботи</w:t>
      </w:r>
      <w:r w:rsidR="009665BE" w:rsidRPr="00322D7B">
        <w:rPr>
          <w:rFonts w:ascii="Times New Roman" w:hAnsi="Times New Roman"/>
          <w:sz w:val="28"/>
          <w:szCs w:val="28"/>
        </w:rPr>
        <w:t>;</w:t>
      </w:r>
      <w:r w:rsidR="001E1D25" w:rsidRPr="00322D7B">
        <w:rPr>
          <w:rFonts w:ascii="Times New Roman" w:hAnsi="Times New Roman"/>
          <w:sz w:val="28"/>
          <w:szCs w:val="28"/>
        </w:rPr>
        <w:t xml:space="preserve"> </w:t>
      </w:r>
      <w:r w:rsidR="009665BE" w:rsidRPr="00322D7B">
        <w:rPr>
          <w:rFonts w:ascii="Times New Roman" w:hAnsi="Times New Roman"/>
          <w:sz w:val="28"/>
          <w:szCs w:val="28"/>
        </w:rPr>
        <w:t>з</w:t>
      </w:r>
      <w:r w:rsidR="00A4504C" w:rsidRPr="00322D7B">
        <w:rPr>
          <w:rFonts w:ascii="Times New Roman" w:hAnsi="Times New Roman"/>
          <w:sz w:val="28"/>
          <w:szCs w:val="28"/>
        </w:rPr>
        <w:t>дійснено зміни у нормативній частині циклу фундаментальної підготовки (ОК 14) та циклу загальної підготовки (ВК 1.1, ВК 1.2). Для розширення можливостей формування індивідуальної</w:t>
      </w:r>
      <w:r w:rsidR="00D71978" w:rsidRPr="00322D7B">
        <w:rPr>
          <w:rFonts w:ascii="Times New Roman" w:hAnsi="Times New Roman"/>
          <w:sz w:val="28"/>
          <w:szCs w:val="28"/>
        </w:rPr>
        <w:t xml:space="preserve"> освітньої траєкторії здобувачів у вибірковій частині циклу професійної підготовки </w:t>
      </w:r>
      <w:r w:rsidR="009665BE" w:rsidRPr="00322D7B">
        <w:rPr>
          <w:rFonts w:ascii="Times New Roman" w:hAnsi="Times New Roman"/>
          <w:sz w:val="28"/>
          <w:szCs w:val="28"/>
        </w:rPr>
        <w:t>збільшено</w:t>
      </w:r>
      <w:r w:rsidR="00D71978" w:rsidRPr="00322D7B">
        <w:rPr>
          <w:rFonts w:ascii="Times New Roman" w:hAnsi="Times New Roman"/>
          <w:sz w:val="28"/>
          <w:szCs w:val="28"/>
        </w:rPr>
        <w:t xml:space="preserve"> перелік освітніх компонентів</w:t>
      </w:r>
      <w:r w:rsidR="009665BE" w:rsidRPr="00322D7B">
        <w:rPr>
          <w:rFonts w:ascii="Times New Roman" w:hAnsi="Times New Roman"/>
          <w:sz w:val="28"/>
          <w:szCs w:val="28"/>
        </w:rPr>
        <w:t>.</w:t>
      </w:r>
      <w:r w:rsidR="009665BE" w:rsidRPr="00322D7B">
        <w:rPr>
          <w:rFonts w:ascii="Times New Roman" w:eastAsia="Calibri" w:hAnsi="Times New Roman"/>
          <w:sz w:val="28"/>
          <w:szCs w:val="28"/>
        </w:rPr>
        <w:t xml:space="preserve"> ОП із змінами розглянуто та затверджено Науково-методичною радою (</w:t>
      </w:r>
      <w:r w:rsidR="009665BE" w:rsidRPr="00322D7B">
        <w:rPr>
          <w:rFonts w:ascii="Times New Roman" w:hAnsi="Times New Roman"/>
          <w:sz w:val="28"/>
          <w:szCs w:val="28"/>
        </w:rPr>
        <w:t>Протокол №</w:t>
      </w:r>
      <w:r w:rsidR="00734EE9" w:rsidRPr="00322D7B">
        <w:rPr>
          <w:rFonts w:ascii="Times New Roman" w:hAnsi="Times New Roman"/>
          <w:sz w:val="28"/>
          <w:szCs w:val="28"/>
        </w:rPr>
        <w:t>16</w:t>
      </w:r>
      <w:r w:rsidR="009665BE" w:rsidRPr="00322D7B">
        <w:rPr>
          <w:rFonts w:ascii="Times New Roman" w:hAnsi="Times New Roman"/>
          <w:sz w:val="28"/>
          <w:szCs w:val="28"/>
        </w:rPr>
        <w:t xml:space="preserve">   від  </w:t>
      </w:r>
      <w:r w:rsidR="00734EE9" w:rsidRPr="00322D7B">
        <w:rPr>
          <w:rFonts w:ascii="Times New Roman" w:hAnsi="Times New Roman"/>
          <w:sz w:val="28"/>
          <w:szCs w:val="28"/>
        </w:rPr>
        <w:t>16</w:t>
      </w:r>
      <w:r w:rsidR="000B4D75" w:rsidRPr="00322D7B">
        <w:rPr>
          <w:rFonts w:ascii="Times New Roman" w:hAnsi="Times New Roman"/>
          <w:sz w:val="28"/>
          <w:szCs w:val="28"/>
        </w:rPr>
        <w:t xml:space="preserve"> </w:t>
      </w:r>
      <w:r w:rsidR="00734EE9" w:rsidRPr="00322D7B">
        <w:rPr>
          <w:rFonts w:ascii="Times New Roman" w:hAnsi="Times New Roman"/>
          <w:sz w:val="28"/>
          <w:szCs w:val="28"/>
        </w:rPr>
        <w:t>червня</w:t>
      </w:r>
      <w:r w:rsidR="009665BE" w:rsidRPr="00322D7B">
        <w:rPr>
          <w:rFonts w:ascii="Times New Roman" w:hAnsi="Times New Roman"/>
          <w:sz w:val="28"/>
          <w:szCs w:val="28"/>
        </w:rPr>
        <w:t xml:space="preserve"> 202</w:t>
      </w:r>
      <w:r w:rsidR="00734EE9" w:rsidRPr="00322D7B">
        <w:rPr>
          <w:rFonts w:ascii="Times New Roman" w:hAnsi="Times New Roman"/>
          <w:sz w:val="28"/>
          <w:szCs w:val="28"/>
        </w:rPr>
        <w:t>3</w:t>
      </w:r>
      <w:r w:rsidR="009665BE" w:rsidRPr="00322D7B">
        <w:rPr>
          <w:rFonts w:ascii="Times New Roman" w:hAnsi="Times New Roman"/>
          <w:sz w:val="28"/>
          <w:szCs w:val="28"/>
        </w:rPr>
        <w:t xml:space="preserve"> р.</w:t>
      </w:r>
      <w:r w:rsidR="009665BE" w:rsidRPr="00322D7B">
        <w:rPr>
          <w:rFonts w:ascii="Times New Roman" w:eastAsia="Calibri" w:hAnsi="Times New Roman"/>
          <w:sz w:val="28"/>
          <w:szCs w:val="28"/>
        </w:rPr>
        <w:t>)</w:t>
      </w:r>
      <w:r w:rsidR="00734EE9" w:rsidRPr="00322D7B">
        <w:rPr>
          <w:rFonts w:ascii="Times New Roman" w:eastAsia="Calibri" w:hAnsi="Times New Roman"/>
          <w:sz w:val="28"/>
          <w:szCs w:val="28"/>
        </w:rPr>
        <w:t xml:space="preserve"> </w:t>
      </w:r>
      <w:r w:rsidR="009665BE" w:rsidRPr="00322D7B">
        <w:rPr>
          <w:rFonts w:ascii="Times New Roman" w:hAnsi="Times New Roman"/>
          <w:sz w:val="28"/>
          <w:szCs w:val="28"/>
        </w:rPr>
        <w:t xml:space="preserve">та Вченою радою (Протокол № </w:t>
      </w:r>
      <w:r w:rsidR="00734EE9" w:rsidRPr="00322D7B">
        <w:rPr>
          <w:rFonts w:ascii="Times New Roman" w:hAnsi="Times New Roman"/>
          <w:sz w:val="28"/>
          <w:szCs w:val="28"/>
        </w:rPr>
        <w:t>9</w:t>
      </w:r>
      <w:r w:rsidR="009665BE" w:rsidRPr="00322D7B">
        <w:rPr>
          <w:rFonts w:ascii="Times New Roman" w:hAnsi="Times New Roman"/>
          <w:sz w:val="28"/>
          <w:szCs w:val="28"/>
        </w:rPr>
        <w:t xml:space="preserve"> від </w:t>
      </w:r>
      <w:r w:rsidR="00734EE9" w:rsidRPr="00322D7B">
        <w:rPr>
          <w:rFonts w:ascii="Times New Roman" w:hAnsi="Times New Roman"/>
          <w:sz w:val="28"/>
          <w:szCs w:val="28"/>
        </w:rPr>
        <w:t>30</w:t>
      </w:r>
      <w:r w:rsidR="009665BE" w:rsidRPr="00322D7B">
        <w:rPr>
          <w:rFonts w:ascii="Times New Roman" w:hAnsi="Times New Roman"/>
          <w:sz w:val="28"/>
          <w:szCs w:val="28"/>
        </w:rPr>
        <w:t xml:space="preserve"> червня 202</w:t>
      </w:r>
      <w:r w:rsidR="00734EE9" w:rsidRPr="00322D7B">
        <w:rPr>
          <w:rFonts w:ascii="Times New Roman" w:hAnsi="Times New Roman"/>
          <w:sz w:val="28"/>
          <w:szCs w:val="28"/>
        </w:rPr>
        <w:t>3</w:t>
      </w:r>
      <w:r w:rsidR="009665BE" w:rsidRPr="00322D7B">
        <w:rPr>
          <w:rFonts w:ascii="Times New Roman" w:hAnsi="Times New Roman"/>
          <w:sz w:val="28"/>
          <w:szCs w:val="28"/>
        </w:rPr>
        <w:t xml:space="preserve"> року)</w:t>
      </w:r>
      <w:r w:rsidR="00734EE9" w:rsidRPr="00322D7B">
        <w:rPr>
          <w:rFonts w:ascii="Times New Roman" w:hAnsi="Times New Roman"/>
          <w:sz w:val="28"/>
          <w:szCs w:val="28"/>
        </w:rPr>
        <w:t xml:space="preserve"> </w:t>
      </w:r>
      <w:r w:rsidR="004427B5" w:rsidRPr="00322D7B">
        <w:rPr>
          <w:rFonts w:ascii="Times New Roman" w:eastAsia="Calibri" w:hAnsi="Times New Roman"/>
          <w:sz w:val="28"/>
          <w:szCs w:val="28"/>
        </w:rPr>
        <w:t>та введено у дію</w:t>
      </w:r>
      <w:r w:rsidR="00734EE9" w:rsidRPr="00322D7B">
        <w:rPr>
          <w:rFonts w:ascii="Times New Roman" w:eastAsia="Calibri" w:hAnsi="Times New Roman"/>
          <w:sz w:val="28"/>
          <w:szCs w:val="28"/>
        </w:rPr>
        <w:t xml:space="preserve"> </w:t>
      </w:r>
      <w:r w:rsidR="004427B5" w:rsidRPr="00322D7B">
        <w:rPr>
          <w:rFonts w:ascii="Times New Roman" w:hAnsi="Times New Roman"/>
          <w:sz w:val="28"/>
          <w:szCs w:val="28"/>
        </w:rPr>
        <w:t>(наказ №1</w:t>
      </w:r>
      <w:r w:rsidR="00734EE9" w:rsidRPr="00322D7B">
        <w:rPr>
          <w:rFonts w:ascii="Times New Roman" w:hAnsi="Times New Roman"/>
          <w:sz w:val="28"/>
          <w:szCs w:val="28"/>
        </w:rPr>
        <w:t>2</w:t>
      </w:r>
      <w:r w:rsidR="004427B5" w:rsidRPr="00322D7B">
        <w:rPr>
          <w:rFonts w:ascii="Times New Roman" w:hAnsi="Times New Roman"/>
          <w:sz w:val="28"/>
          <w:szCs w:val="28"/>
        </w:rPr>
        <w:t>1а</w:t>
      </w:r>
      <w:r w:rsidR="00734EE9" w:rsidRPr="00322D7B">
        <w:rPr>
          <w:rFonts w:ascii="Times New Roman" w:hAnsi="Times New Roman"/>
          <w:sz w:val="28"/>
          <w:szCs w:val="28"/>
        </w:rPr>
        <w:t xml:space="preserve"> -ТР</w:t>
      </w:r>
      <w:r w:rsidR="004427B5" w:rsidRPr="00322D7B">
        <w:rPr>
          <w:rFonts w:ascii="Times New Roman" w:hAnsi="Times New Roman"/>
          <w:sz w:val="28"/>
          <w:szCs w:val="28"/>
        </w:rPr>
        <w:t xml:space="preserve"> від </w:t>
      </w:r>
      <w:r w:rsidR="00734EE9" w:rsidRPr="00322D7B">
        <w:rPr>
          <w:rFonts w:ascii="Times New Roman" w:hAnsi="Times New Roman"/>
          <w:sz w:val="28"/>
          <w:szCs w:val="28"/>
        </w:rPr>
        <w:t>3</w:t>
      </w:r>
      <w:r w:rsidR="004427B5" w:rsidRPr="00322D7B">
        <w:rPr>
          <w:rFonts w:ascii="Times New Roman" w:hAnsi="Times New Roman"/>
          <w:sz w:val="28"/>
          <w:szCs w:val="28"/>
        </w:rPr>
        <w:t>0 червня 202</w:t>
      </w:r>
      <w:r w:rsidR="00734EE9" w:rsidRPr="00322D7B">
        <w:rPr>
          <w:rFonts w:ascii="Times New Roman" w:hAnsi="Times New Roman"/>
          <w:sz w:val="28"/>
          <w:szCs w:val="28"/>
        </w:rPr>
        <w:t>3</w:t>
      </w:r>
      <w:r w:rsidR="004427B5" w:rsidRPr="00322D7B">
        <w:rPr>
          <w:rFonts w:ascii="Times New Roman" w:hAnsi="Times New Roman"/>
          <w:sz w:val="28"/>
          <w:szCs w:val="28"/>
        </w:rPr>
        <w:t xml:space="preserve"> р.)</w:t>
      </w:r>
      <w:r w:rsidR="00F366ED" w:rsidRPr="00322D7B">
        <w:rPr>
          <w:rFonts w:ascii="Times New Roman" w:hAnsi="Times New Roman"/>
          <w:sz w:val="28"/>
          <w:szCs w:val="28"/>
        </w:rPr>
        <w:t>.</w:t>
      </w:r>
    </w:p>
    <w:p w:rsidR="004A6AAA" w:rsidRPr="00322D7B" w:rsidRDefault="004A6AAA" w:rsidP="004A6AAA">
      <w:pPr>
        <w:snapToGri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2D7B">
        <w:rPr>
          <w:rFonts w:ascii="Times New Roman" w:hAnsi="Times New Roman"/>
          <w:sz w:val="28"/>
          <w:szCs w:val="28"/>
        </w:rPr>
        <w:t xml:space="preserve">Оновлена у 2026 році з урахуванням Наказу МОН «Про внесення змін до деяких стандартів вищої освіти» </w:t>
      </w:r>
      <w:proofErr w:type="spellStart"/>
      <w:r w:rsidRPr="00322D7B">
        <w:rPr>
          <w:rFonts w:ascii="Times New Roman" w:hAnsi="Times New Roman"/>
          <w:sz w:val="28"/>
          <w:szCs w:val="28"/>
        </w:rPr>
        <w:t>No</w:t>
      </w:r>
      <w:proofErr w:type="spellEnd"/>
      <w:r w:rsidRPr="00322D7B">
        <w:rPr>
          <w:rFonts w:ascii="Times New Roman" w:hAnsi="Times New Roman"/>
          <w:sz w:val="28"/>
          <w:szCs w:val="28"/>
        </w:rPr>
        <w:t xml:space="preserve"> 842 від 13.06 2024.</w:t>
      </w:r>
    </w:p>
    <w:p w:rsidR="001D1ED9" w:rsidRPr="00322D7B" w:rsidRDefault="00361A15" w:rsidP="00D3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22D7B">
        <w:rPr>
          <w:rFonts w:ascii="Times New Roman" w:eastAsia="Calibri" w:hAnsi="Times New Roman"/>
          <w:b/>
          <w:bCs/>
          <w:sz w:val="28"/>
          <w:szCs w:val="28"/>
        </w:rPr>
        <w:t xml:space="preserve">І. </w:t>
      </w:r>
      <w:r w:rsidR="008B4672" w:rsidRPr="00322D7B">
        <w:rPr>
          <w:rFonts w:ascii="Times New Roman" w:hAnsi="Times New Roman"/>
          <w:b/>
          <w:sz w:val="28"/>
          <w:szCs w:val="28"/>
          <w:lang w:eastAsia="uk-UA"/>
        </w:rPr>
        <w:t>Загальна інформація</w:t>
      </w:r>
      <w:bookmarkStart w:id="0" w:name="_GoBack"/>
      <w:bookmarkEnd w:id="0"/>
    </w:p>
    <w:p w:rsidR="00361A15" w:rsidRPr="00322D7B" w:rsidRDefault="00361A15" w:rsidP="00AC7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8"/>
        <w:gridCol w:w="14"/>
        <w:gridCol w:w="7138"/>
      </w:tblGrid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203F22" w:rsidRPr="00322D7B" w:rsidRDefault="006E6288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Повна назва закладу вищої освіти та структурного підрозділу</w:t>
            </w:r>
          </w:p>
        </w:tc>
        <w:tc>
          <w:tcPr>
            <w:tcW w:w="3537" w:type="pct"/>
            <w:gridSpan w:val="2"/>
          </w:tcPr>
          <w:p w:rsidR="006E6288" w:rsidRPr="00322D7B" w:rsidRDefault="006E6288" w:rsidP="006E62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Cs/>
                <w:sz w:val="28"/>
                <w:szCs w:val="28"/>
              </w:rPr>
              <w:t>Львівська національна академія мистецтв</w:t>
            </w:r>
          </w:p>
          <w:p w:rsidR="006E6288" w:rsidRPr="00322D7B" w:rsidRDefault="006E6288" w:rsidP="006E628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Cs/>
                <w:sz w:val="28"/>
                <w:szCs w:val="28"/>
              </w:rPr>
              <w:t>Косівський інститут прикладного та декоративного мистецтва</w:t>
            </w:r>
          </w:p>
          <w:p w:rsidR="00203F22" w:rsidRPr="00322D7B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203F22" w:rsidRPr="00322D7B" w:rsidRDefault="00203F22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3537" w:type="pct"/>
            <w:gridSpan w:val="2"/>
          </w:tcPr>
          <w:p w:rsidR="00203F22" w:rsidRPr="00322D7B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02 Культура і мистецтво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203F22" w:rsidRPr="00322D7B" w:rsidRDefault="00203F22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3537" w:type="pct"/>
            <w:gridSpan w:val="2"/>
          </w:tcPr>
          <w:p w:rsidR="00203F22" w:rsidRPr="00322D7B" w:rsidRDefault="00203F22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023 Образотворче мистецтво, декоративне мистецтво, реставрація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4A6AAA" w:rsidRPr="00322D7B" w:rsidRDefault="004A6AAA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</w:rPr>
              <w:t>Обмеження щодо форм навчання</w:t>
            </w:r>
          </w:p>
        </w:tc>
        <w:tc>
          <w:tcPr>
            <w:tcW w:w="3537" w:type="pct"/>
            <w:gridSpan w:val="2"/>
          </w:tcPr>
          <w:p w:rsidR="004A6AAA" w:rsidRPr="00322D7B" w:rsidRDefault="004A6AAA" w:rsidP="00322D7B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Підготовка здійснюється за очною формою навчання 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406246" w:rsidRPr="00322D7B" w:rsidRDefault="00406246" w:rsidP="00AC73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Освітньо-професійна програма </w:t>
            </w:r>
          </w:p>
        </w:tc>
        <w:tc>
          <w:tcPr>
            <w:tcW w:w="3537" w:type="pct"/>
            <w:gridSpan w:val="2"/>
          </w:tcPr>
          <w:p w:rsidR="00406246" w:rsidRPr="00322D7B" w:rsidRDefault="0040624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Декоративне мистецтво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57084C" w:rsidRPr="00322D7B" w:rsidRDefault="006E6288" w:rsidP="006E62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Ступінь вищої освіти та назва </w:t>
            </w:r>
            <w:r w:rsidR="0057084C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кваліфікаці</w:t>
            </w: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ї</w:t>
            </w:r>
          </w:p>
        </w:tc>
        <w:tc>
          <w:tcPr>
            <w:tcW w:w="3537" w:type="pct"/>
            <w:gridSpan w:val="2"/>
          </w:tcPr>
          <w:p w:rsidR="0057084C" w:rsidRPr="00322D7B" w:rsidRDefault="006E6288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Перший (бакалаврський) рівень</w:t>
            </w:r>
          </w:p>
          <w:p w:rsidR="0057084C" w:rsidRPr="00322D7B" w:rsidRDefault="006E6288" w:rsidP="006E6288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Бакалавр о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>бразотворч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 xml:space="preserve"> мистецтв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а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>, декоративн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 xml:space="preserve"> мистецтв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а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>, реставраці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ї (д</w:t>
            </w:r>
            <w:r w:rsidR="0057084C" w:rsidRPr="00322D7B">
              <w:rPr>
                <w:rFonts w:ascii="Times New Roman" w:hAnsi="Times New Roman"/>
                <w:sz w:val="28"/>
                <w:szCs w:val="28"/>
              </w:rPr>
              <w:t>екоративне мистецтво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5D5CE4" w:rsidRPr="00322D7B" w:rsidRDefault="00222ABD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Тип диплому та обсяг ОП</w:t>
            </w:r>
          </w:p>
        </w:tc>
        <w:tc>
          <w:tcPr>
            <w:tcW w:w="3537" w:type="pct"/>
            <w:gridSpan w:val="2"/>
          </w:tcPr>
          <w:p w:rsidR="00222ABD" w:rsidRPr="00322D7B" w:rsidRDefault="00230D3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Диплом бакалавра, одиничний, </w:t>
            </w:r>
          </w:p>
          <w:p w:rsidR="00837632" w:rsidRPr="00322D7B" w:rsidRDefault="00837632" w:rsidP="00837632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240 кредитів ЄКТС, 3 роки 10 місяців </w:t>
            </w:r>
          </w:p>
          <w:p w:rsidR="00222ABD" w:rsidRPr="00322D7B" w:rsidRDefault="00837632" w:rsidP="00837632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120 кредитів ЄКТС, 1 рік 10 місяців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7468C2" w:rsidRPr="00322D7B" w:rsidRDefault="007468C2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Наявність акредитації </w:t>
            </w:r>
          </w:p>
        </w:tc>
        <w:tc>
          <w:tcPr>
            <w:tcW w:w="3537" w:type="pct"/>
            <w:gridSpan w:val="2"/>
          </w:tcPr>
          <w:p w:rsidR="001856D9" w:rsidRPr="00322D7B" w:rsidRDefault="00A61650" w:rsidP="004605A1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Сертифікат НД № 0997116 </w:t>
            </w:r>
            <w:r w:rsidR="000311F7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від 10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0311F7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0311F7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2017 року</w:t>
            </w: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  <w:r w:rsidR="00604EB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с</w:t>
            </w:r>
            <w:r w:rsidR="001856D9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трок дії сертифікату до 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01.</w:t>
            </w:r>
            <w:r w:rsidR="004F4E00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07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F4E00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1856D9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р.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Згідно Постанови КМУ № 295 від 16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03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2022р.</w:t>
            </w:r>
            <w:r w:rsidR="000311F7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продовжено до 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0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07</w:t>
            </w:r>
            <w:r w:rsidR="00837632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 w:rsidR="004605A1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2026р.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7468C2" w:rsidRPr="00322D7B" w:rsidRDefault="007468C2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Цикл / рівень</w:t>
            </w:r>
          </w:p>
        </w:tc>
        <w:tc>
          <w:tcPr>
            <w:tcW w:w="3537" w:type="pct"/>
            <w:gridSpan w:val="2"/>
          </w:tcPr>
          <w:p w:rsidR="007468C2" w:rsidRPr="00322D7B" w:rsidRDefault="00230D36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НРК України — 6 рівень, FQ-ENEA — перший цикл, EQF-LL — 6 рівень.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230D36" w:rsidRPr="00322D7B" w:rsidRDefault="00230D36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Передумови</w:t>
            </w:r>
          </w:p>
        </w:tc>
        <w:tc>
          <w:tcPr>
            <w:tcW w:w="3537" w:type="pct"/>
            <w:gridSpan w:val="2"/>
          </w:tcPr>
          <w:p w:rsidR="00222ABD" w:rsidRPr="00322D7B" w:rsidRDefault="00222ABD" w:rsidP="00222ABD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Наявність повної загальної середньої освіти – 4 роки;</w:t>
            </w:r>
          </w:p>
          <w:p w:rsidR="00230D36" w:rsidRPr="00322D7B" w:rsidRDefault="00615D7D" w:rsidP="00222ABD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Д</w:t>
            </w:r>
            <w:r w:rsidR="00222ABD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иплом</w:t>
            </w: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фахового</w:t>
            </w:r>
            <w:r w:rsidR="00222ABD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молодшого бакалавра (молодшого спеціаліста) – 2 роки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817873" w:rsidRPr="00322D7B" w:rsidRDefault="00817873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Мова викладання</w:t>
            </w:r>
          </w:p>
        </w:tc>
        <w:tc>
          <w:tcPr>
            <w:tcW w:w="3537" w:type="pct"/>
            <w:gridSpan w:val="2"/>
          </w:tcPr>
          <w:p w:rsidR="00817873" w:rsidRPr="00322D7B" w:rsidRDefault="00222ABD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="00817873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країнська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817873" w:rsidRPr="00322D7B" w:rsidRDefault="00817873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Термін дії освітньої програми</w:t>
            </w:r>
          </w:p>
        </w:tc>
        <w:tc>
          <w:tcPr>
            <w:tcW w:w="3537" w:type="pct"/>
            <w:gridSpan w:val="2"/>
          </w:tcPr>
          <w:p w:rsidR="00817873" w:rsidRPr="00322D7B" w:rsidRDefault="00222ABD" w:rsidP="00AC73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Відповідно до терміну дії сертифіката про акредитацію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000AC8" w:rsidRPr="00322D7B" w:rsidRDefault="00000AC8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3537" w:type="pct"/>
            <w:gridSpan w:val="2"/>
          </w:tcPr>
          <w:p w:rsidR="00615D7D" w:rsidRPr="00322D7B" w:rsidRDefault="00131F70" w:rsidP="00AF4275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hyperlink r:id="rId8" w:history="1">
              <w:r w:rsidR="00F47A57" w:rsidRPr="00322D7B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eastAsia="uk-UA"/>
                </w:rPr>
                <w:t>http://kipdm.lnam.edu.ua</w:t>
              </w:r>
            </w:hyperlink>
            <w:r w:rsidR="00F47A57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451C6E" w:rsidRPr="00322D7B" w:rsidRDefault="00451C6E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D41418" w:rsidRPr="00322D7B" w:rsidRDefault="00D41418" w:rsidP="00AC7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Мета освітньої програми</w:t>
            </w:r>
          </w:p>
        </w:tc>
        <w:tc>
          <w:tcPr>
            <w:tcW w:w="3537" w:type="pct"/>
            <w:gridSpan w:val="2"/>
          </w:tcPr>
          <w:p w:rsidR="00451C6E" w:rsidRPr="00322D7B" w:rsidRDefault="00D41418" w:rsidP="00C73B1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Підготовк</w:t>
            </w:r>
            <w:r w:rsidR="00004C3E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а висококваліфікованих фахівців</w:t>
            </w: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які володітимуть </w:t>
            </w:r>
            <w:r w:rsidR="000B0866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теоретичними знаннями та практичними навиками для набуття </w:t>
            </w:r>
            <w:proofErr w:type="spellStart"/>
            <w:r w:rsidR="000B0866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="000B0866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 галузі мистецтва</w:t>
            </w:r>
            <w:r w:rsidR="00451C6E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; будуть  здатні</w:t>
            </w:r>
            <w:r w:rsidR="00004C3E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генерувати</w:t>
            </w:r>
            <w:r w:rsidR="008519DC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реалізовувати  </w:t>
            </w:r>
            <w:r w:rsidR="00004C3E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нові </w:t>
            </w: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авторські ідеї</w:t>
            </w:r>
            <w:r w:rsidR="00772220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 </w:t>
            </w:r>
            <w:r w:rsidR="00772220" w:rsidRPr="00322D7B">
              <w:rPr>
                <w:rFonts w:ascii="Times New Roman" w:hAnsi="Times New Roman"/>
                <w:sz w:val="28"/>
                <w:szCs w:val="28"/>
              </w:rPr>
              <w:t xml:space="preserve"> використання специфічних виражальних засобів декоративного мистецтва</w:t>
            </w:r>
            <w:r w:rsidR="00772220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відповідності до </w:t>
            </w:r>
            <w:r w:rsidR="000B0866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креативної </w:t>
            </w:r>
            <w:r w:rsidR="008519DC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й</w:t>
            </w:r>
            <w:r w:rsidR="000B0866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освітньої діяльності</w:t>
            </w: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519DC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 контексті </w:t>
            </w:r>
            <w:r w:rsidR="00772220"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сучасних мистецьких практик.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7F11E1" w:rsidRPr="00322D7B" w:rsidRDefault="007F11E1" w:rsidP="00AC73A6">
            <w:pPr>
              <w:pStyle w:val="Default"/>
              <w:rPr>
                <w:b/>
                <w:color w:val="auto"/>
                <w:sz w:val="28"/>
                <w:szCs w:val="28"/>
                <w:lang w:eastAsia="uk-UA"/>
              </w:rPr>
            </w:pPr>
            <w:r w:rsidRPr="00322D7B">
              <w:rPr>
                <w:b/>
                <w:bCs/>
                <w:color w:val="auto"/>
                <w:sz w:val="28"/>
                <w:szCs w:val="28"/>
              </w:rPr>
              <w:t xml:space="preserve">Опис предметної області </w:t>
            </w:r>
          </w:p>
        </w:tc>
        <w:tc>
          <w:tcPr>
            <w:tcW w:w="3537" w:type="pct"/>
            <w:gridSpan w:val="2"/>
          </w:tcPr>
          <w:p w:rsidR="007F11E1" w:rsidRPr="00322D7B" w:rsidRDefault="007F11E1" w:rsidP="003B7A5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22D7B">
              <w:rPr>
                <w:i/>
                <w:iCs/>
                <w:color w:val="auto"/>
                <w:sz w:val="28"/>
                <w:szCs w:val="28"/>
              </w:rPr>
              <w:t xml:space="preserve">Об’єкт: </w:t>
            </w:r>
            <w:r w:rsidRPr="00322D7B">
              <w:rPr>
                <w:color w:val="auto"/>
                <w:sz w:val="28"/>
                <w:szCs w:val="28"/>
              </w:rPr>
              <w:t xml:space="preserve">цілісний продукт предметно-просторового та візуального середовища. </w:t>
            </w:r>
          </w:p>
          <w:p w:rsidR="007F11E1" w:rsidRPr="00322D7B" w:rsidRDefault="007F11E1" w:rsidP="003B7A5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22D7B">
              <w:rPr>
                <w:i/>
                <w:iCs/>
                <w:color w:val="auto"/>
                <w:sz w:val="28"/>
                <w:szCs w:val="28"/>
              </w:rPr>
              <w:t xml:space="preserve">Цілі навчання: </w:t>
            </w:r>
            <w:r w:rsidRPr="00322D7B">
              <w:rPr>
                <w:color w:val="auto"/>
                <w:sz w:val="28"/>
                <w:szCs w:val="28"/>
              </w:rPr>
              <w:t xml:space="preserve">формування фахівців, здатних розв’язувати складні спеціалізовані задачі та практичні проблеми у галузі образотворчого мистецтва, декоративного мистецтва, реставрації творів мистецтва або у процесі навчання, що передбачає застосування певних теорій, положень і методів мистецької діяльності та характеризується певною невизначеністю умов. </w:t>
            </w:r>
          </w:p>
          <w:p w:rsidR="007F11E1" w:rsidRPr="00322D7B" w:rsidRDefault="007F11E1" w:rsidP="003B7A5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22D7B">
              <w:rPr>
                <w:i/>
                <w:iCs/>
                <w:color w:val="auto"/>
                <w:sz w:val="28"/>
                <w:szCs w:val="28"/>
              </w:rPr>
              <w:t xml:space="preserve">Теоретичний зміст предметної галузі: </w:t>
            </w:r>
            <w:r w:rsidRPr="00322D7B">
              <w:rPr>
                <w:color w:val="auto"/>
                <w:sz w:val="28"/>
                <w:szCs w:val="28"/>
              </w:rPr>
              <w:t xml:space="preserve">поняття, концепції, принципи, еволюція образотворчого мистецтва, декоративного мистецтва, реставрації творів мистецтва; опис, аналіз, витлумачення, атрибуція мистецьких творів та шкіл мистецтва. </w:t>
            </w:r>
          </w:p>
          <w:p w:rsidR="007F11E1" w:rsidRPr="00322D7B" w:rsidRDefault="007F11E1" w:rsidP="003B7A5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22D7B">
              <w:rPr>
                <w:i/>
                <w:iCs/>
                <w:color w:val="auto"/>
                <w:sz w:val="28"/>
                <w:szCs w:val="28"/>
              </w:rPr>
              <w:t xml:space="preserve">Методи, методики, технології: </w:t>
            </w:r>
            <w:r w:rsidRPr="00322D7B">
              <w:rPr>
                <w:color w:val="auto"/>
                <w:sz w:val="28"/>
                <w:szCs w:val="28"/>
              </w:rPr>
              <w:t xml:space="preserve">порівняльно-історичний, семіотичний, формальний аналіз, інноваційні методики створення та реставрації мистецьких об’єктів, теорія і методологія проведення наукових досліджень в сфері образотворчого та декоративного мистецтва. </w:t>
            </w:r>
          </w:p>
          <w:p w:rsidR="007F11E1" w:rsidRPr="00322D7B" w:rsidRDefault="007F11E1" w:rsidP="00E374A7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Style w:val="12"/>
                <w:color w:val="auto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Інструменти та обладнання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пов’язані з процесом створення творів мистецтва різних видів та жанрів; обладнання для дослідження та зберігання творів</w:t>
            </w:r>
            <w:r w:rsidR="00E374A7" w:rsidRPr="00322D7B">
              <w:rPr>
                <w:rFonts w:ascii="Times New Roman" w:hAnsi="Times New Roman"/>
                <w:sz w:val="28"/>
                <w:szCs w:val="28"/>
              </w:rPr>
              <w:t xml:space="preserve"> мистецтва, інформаційні та комунікаційні технології.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8D560B" w:rsidRPr="00322D7B" w:rsidRDefault="004860D2" w:rsidP="00AC73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b/>
                <w:bCs/>
                <w:color w:val="auto"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3537" w:type="pct"/>
            <w:gridSpan w:val="2"/>
          </w:tcPr>
          <w:p w:rsidR="008D560B" w:rsidRPr="00322D7B" w:rsidRDefault="004860D2" w:rsidP="003B7A5F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322D7B">
              <w:rPr>
                <w:iCs/>
                <w:color w:val="auto"/>
                <w:sz w:val="28"/>
                <w:szCs w:val="28"/>
              </w:rPr>
              <w:t>Освітня програма має академічну орієнтацію з професійними акцентами на застосування практичних навичок у галузі мистецтва. Особлива увага приділяється вивченню народних традицій та технологій українського декоративного мистецтва.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4860D2" w:rsidRPr="00322D7B" w:rsidRDefault="004860D2" w:rsidP="00AC73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b/>
                <w:bCs/>
                <w:color w:val="auto"/>
                <w:sz w:val="28"/>
                <w:szCs w:val="28"/>
              </w:rPr>
              <w:t xml:space="preserve">Основний фокус </w:t>
            </w:r>
            <w:r w:rsidR="00D35590" w:rsidRPr="00322D7B">
              <w:rPr>
                <w:b/>
                <w:bCs/>
                <w:color w:val="auto"/>
                <w:sz w:val="28"/>
                <w:szCs w:val="28"/>
              </w:rPr>
              <w:t xml:space="preserve">та особливості </w:t>
            </w:r>
            <w:r w:rsidRPr="00322D7B">
              <w:rPr>
                <w:b/>
                <w:bCs/>
                <w:color w:val="auto"/>
                <w:sz w:val="28"/>
                <w:szCs w:val="28"/>
              </w:rPr>
              <w:t>освітньої програми</w:t>
            </w:r>
          </w:p>
        </w:tc>
        <w:tc>
          <w:tcPr>
            <w:tcW w:w="3537" w:type="pct"/>
            <w:gridSpan w:val="2"/>
          </w:tcPr>
          <w:p w:rsidR="00A264AD" w:rsidRPr="00322D7B" w:rsidRDefault="00A264AD" w:rsidP="0026057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322D7B">
              <w:rPr>
                <w:color w:val="auto"/>
                <w:sz w:val="28"/>
                <w:szCs w:val="28"/>
                <w:shd w:val="clear" w:color="auto" w:fill="FFFFFF"/>
              </w:rPr>
              <w:t xml:space="preserve">Вивчення мистецтвознавчої ретроспективи та принципів візуальної мови для фахового аналізу творчих процесів </w:t>
            </w:r>
            <w:r w:rsidRPr="00322D7B"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спрямоване на здатність ефективно розв’язувати комплексні спеціалізовані </w:t>
            </w:r>
            <w:r w:rsidR="00AB0861" w:rsidRPr="00322D7B">
              <w:rPr>
                <w:color w:val="auto"/>
                <w:sz w:val="28"/>
                <w:szCs w:val="28"/>
                <w:shd w:val="clear" w:color="auto" w:fill="FFFFFF"/>
              </w:rPr>
              <w:t>задачі в мистецькій галузі</w:t>
            </w:r>
            <w:r w:rsidRPr="00322D7B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</w:p>
          <w:p w:rsidR="00A264AD" w:rsidRPr="00322D7B" w:rsidRDefault="00260576" w:rsidP="00260576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  <w:r w:rsidRPr="00322D7B">
              <w:rPr>
                <w:iCs/>
                <w:color w:val="auto"/>
                <w:sz w:val="28"/>
                <w:szCs w:val="28"/>
              </w:rPr>
              <w:t xml:space="preserve">Здобуття вузьких, спеціальних фахових </w:t>
            </w:r>
            <w:proofErr w:type="spellStart"/>
            <w:r w:rsidRPr="00322D7B">
              <w:rPr>
                <w:iCs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Pr="00322D7B">
              <w:rPr>
                <w:iCs/>
                <w:color w:val="auto"/>
                <w:sz w:val="28"/>
                <w:szCs w:val="28"/>
              </w:rPr>
              <w:t>, пов’язаних з унікальними народними технологіями, які інтегруються у підготовку художника декоративного мистецтва, здатного провадити творчу діяльність.</w:t>
            </w:r>
            <w:r w:rsidR="00837632" w:rsidRPr="00322D7B">
              <w:rPr>
                <w:iCs/>
                <w:color w:val="auto"/>
                <w:sz w:val="28"/>
                <w:szCs w:val="28"/>
              </w:rPr>
              <w:t xml:space="preserve"> </w:t>
            </w:r>
            <w:r w:rsidR="004860D2" w:rsidRPr="00322D7B">
              <w:rPr>
                <w:iCs/>
                <w:color w:val="auto"/>
                <w:sz w:val="28"/>
                <w:szCs w:val="28"/>
              </w:rPr>
              <w:t>Забезпечується мотивація до самоорганізації, самонавчання, розвитку творчого мислення, аналізу та продукування креативних ідей</w:t>
            </w:r>
            <w:r w:rsidR="00D35590" w:rsidRPr="00322D7B">
              <w:rPr>
                <w:iCs/>
                <w:color w:val="auto"/>
                <w:sz w:val="28"/>
                <w:szCs w:val="28"/>
              </w:rPr>
              <w:t xml:space="preserve"> для проектування</w:t>
            </w:r>
            <w:r w:rsidR="00E85E50" w:rsidRPr="00322D7B">
              <w:rPr>
                <w:iCs/>
                <w:color w:val="auto"/>
                <w:sz w:val="28"/>
                <w:szCs w:val="28"/>
              </w:rPr>
              <w:t xml:space="preserve"> творів</w:t>
            </w:r>
            <w:r w:rsidR="00D35590" w:rsidRPr="00322D7B">
              <w:rPr>
                <w:iCs/>
                <w:color w:val="auto"/>
                <w:sz w:val="28"/>
                <w:szCs w:val="28"/>
              </w:rPr>
              <w:t xml:space="preserve"> у різноманітних </w:t>
            </w:r>
            <w:r w:rsidR="00E85E50" w:rsidRPr="00322D7B">
              <w:rPr>
                <w:iCs/>
                <w:color w:val="auto"/>
                <w:sz w:val="28"/>
                <w:szCs w:val="28"/>
              </w:rPr>
              <w:t>видах</w:t>
            </w:r>
            <w:r w:rsidR="00D35590" w:rsidRPr="00322D7B">
              <w:rPr>
                <w:iCs/>
                <w:color w:val="auto"/>
                <w:sz w:val="28"/>
                <w:szCs w:val="28"/>
              </w:rPr>
              <w:t xml:space="preserve"> декоративного мистецтва. </w:t>
            </w:r>
            <w:r w:rsidR="008703CC" w:rsidRPr="00322D7B">
              <w:rPr>
                <w:iCs/>
                <w:color w:val="auto"/>
                <w:sz w:val="28"/>
                <w:szCs w:val="28"/>
              </w:rPr>
              <w:t xml:space="preserve">  </w:t>
            </w:r>
            <w:r w:rsidR="00A264AD" w:rsidRPr="00322D7B">
              <w:rPr>
                <w:iCs/>
                <w:color w:val="auto"/>
                <w:sz w:val="28"/>
                <w:szCs w:val="28"/>
              </w:rPr>
              <w:t>Оволодіння</w:t>
            </w:r>
            <w:r w:rsidR="00E85E50" w:rsidRPr="00322D7B">
              <w:rPr>
                <w:iCs/>
                <w:color w:val="auto"/>
                <w:sz w:val="28"/>
                <w:szCs w:val="28"/>
              </w:rPr>
              <w:t xml:space="preserve"> основами педагогіки </w:t>
            </w:r>
            <w:r w:rsidR="008703CC" w:rsidRPr="00322D7B">
              <w:rPr>
                <w:iCs/>
                <w:color w:val="auto"/>
                <w:sz w:val="28"/>
                <w:szCs w:val="28"/>
              </w:rPr>
              <w:t>і</w:t>
            </w:r>
            <w:r w:rsidR="00E85E50" w:rsidRPr="00322D7B">
              <w:rPr>
                <w:iCs/>
                <w:color w:val="auto"/>
                <w:sz w:val="28"/>
                <w:szCs w:val="28"/>
              </w:rPr>
              <w:t xml:space="preserve"> психології надає можливість здійснювати педагогічну діяльність на рівні </w:t>
            </w:r>
            <w:r w:rsidR="00EA35EA" w:rsidRPr="00322D7B">
              <w:rPr>
                <w:iCs/>
                <w:color w:val="auto"/>
                <w:sz w:val="28"/>
                <w:szCs w:val="28"/>
              </w:rPr>
              <w:t xml:space="preserve">загальної </w:t>
            </w:r>
            <w:r w:rsidR="004F4E00" w:rsidRPr="00322D7B">
              <w:rPr>
                <w:iCs/>
                <w:color w:val="auto"/>
                <w:sz w:val="28"/>
                <w:szCs w:val="28"/>
              </w:rPr>
              <w:t>мистецької</w:t>
            </w:r>
            <w:r w:rsidR="00EA35EA" w:rsidRPr="00322D7B">
              <w:rPr>
                <w:iCs/>
                <w:color w:val="auto"/>
                <w:sz w:val="28"/>
                <w:szCs w:val="28"/>
              </w:rPr>
              <w:t xml:space="preserve"> освіти.</w:t>
            </w:r>
            <w:r w:rsidR="00AB0861" w:rsidRPr="00322D7B">
              <w:rPr>
                <w:iCs/>
                <w:color w:val="auto"/>
                <w:sz w:val="28"/>
                <w:szCs w:val="28"/>
              </w:rPr>
              <w:t xml:space="preserve"> Опанування фундаментальними знаннями в галузі мистецтва й розвиток навичок використання інформаційних технологій формує здатність працювати у світовому мистецькому контексті.</w:t>
            </w:r>
          </w:p>
          <w:p w:rsidR="004F3E28" w:rsidRPr="00322D7B" w:rsidRDefault="004F3E28" w:rsidP="00DA2EA3">
            <w:pPr>
              <w:pStyle w:val="Default"/>
              <w:jc w:val="both"/>
              <w:rPr>
                <w:iCs/>
                <w:color w:val="auto"/>
                <w:sz w:val="28"/>
                <w:szCs w:val="28"/>
              </w:rPr>
            </w:pP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EA35EA" w:rsidRPr="00322D7B" w:rsidRDefault="00EA35EA" w:rsidP="00AC73A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b/>
                <w:bCs/>
                <w:color w:val="auto"/>
                <w:sz w:val="28"/>
                <w:szCs w:val="28"/>
              </w:rPr>
              <w:lastRenderedPageBreak/>
              <w:t>Придатність до працевлаштування</w:t>
            </w:r>
          </w:p>
        </w:tc>
        <w:tc>
          <w:tcPr>
            <w:tcW w:w="3537" w:type="pct"/>
            <w:gridSpan w:val="2"/>
          </w:tcPr>
          <w:p w:rsidR="00EA35EA" w:rsidRPr="00322D7B" w:rsidRDefault="00222ABD" w:rsidP="00222ABD">
            <w:pPr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Фахівець в галузі образотворчого та декоративного мистецтва,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викладач. Робочі місця на виробництві, в урбаністичній діяльності,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в закладах культури і мистецтва, у загальних середніх навчальних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закладах, позашкільній освіті (мистецькі школи), державних,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приватних, кооперативних та інших установах або займаючись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індивідуальною мистецькою практикою.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Бакалавр образотворчого мистецтва, декоративного мистецтва,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реставрації може займати первинні посади згідно з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Національним класифікатором України «Класифікатор</w:t>
            </w:r>
            <w:r w:rsidR="00837632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професій» ДК 003:2010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AA4E29" w:rsidRPr="00322D7B" w:rsidRDefault="00AA4E29" w:rsidP="00AC73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Академічні права </w:t>
            </w:r>
          </w:p>
          <w:p w:rsidR="002E49CE" w:rsidRPr="00322D7B" w:rsidRDefault="00AA4E29" w:rsidP="00AC73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випускників</w:t>
            </w:r>
          </w:p>
        </w:tc>
        <w:tc>
          <w:tcPr>
            <w:tcW w:w="3537" w:type="pct"/>
            <w:gridSpan w:val="2"/>
          </w:tcPr>
          <w:p w:rsidR="002E49CE" w:rsidRPr="00322D7B" w:rsidRDefault="00AA4E29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Продовження освіти за другим (магістерським) рівнем вищої освіти</w:t>
            </w:r>
            <w:r w:rsidR="00B34F8D" w:rsidRPr="00322D7B">
              <w:rPr>
                <w:rFonts w:ascii="Times New Roman" w:hAnsi="Times New Roman"/>
                <w:sz w:val="28"/>
                <w:szCs w:val="28"/>
              </w:rPr>
              <w:t>(сьомий кваліфікаційний рівень Національної рамки кваліфікацій)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. Набуття додаткових кваліфікацій в системі післядипломної освіти.</w:t>
            </w:r>
          </w:p>
        </w:tc>
      </w:tr>
      <w:tr w:rsidR="00322D7B" w:rsidRPr="00322D7B" w:rsidTr="0055771E">
        <w:trPr>
          <w:trHeight w:val="151"/>
          <w:jc w:val="center"/>
        </w:trPr>
        <w:tc>
          <w:tcPr>
            <w:tcW w:w="1470" w:type="pct"/>
            <w:gridSpan w:val="2"/>
          </w:tcPr>
          <w:p w:rsidR="0055771E" w:rsidRPr="00322D7B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Викладання та навчання</w:t>
            </w:r>
          </w:p>
        </w:tc>
        <w:tc>
          <w:tcPr>
            <w:tcW w:w="3530" w:type="pct"/>
          </w:tcPr>
          <w:p w:rsidR="0055771E" w:rsidRPr="00322D7B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Викладання та навчання проводиться у формі лекцій, семінарських та практичних занять, самостійного навчання, консультацій, підготовки кваліфікаційної роботи.</w:t>
            </w:r>
          </w:p>
        </w:tc>
      </w:tr>
      <w:tr w:rsidR="00322D7B" w:rsidRPr="00322D7B" w:rsidTr="0055771E">
        <w:trPr>
          <w:trHeight w:val="151"/>
          <w:jc w:val="center"/>
        </w:trPr>
        <w:tc>
          <w:tcPr>
            <w:tcW w:w="1470" w:type="pct"/>
            <w:gridSpan w:val="2"/>
          </w:tcPr>
          <w:p w:rsidR="0055771E" w:rsidRPr="00322D7B" w:rsidRDefault="0055771E" w:rsidP="00AC73A6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Оцінювання</w:t>
            </w:r>
          </w:p>
        </w:tc>
        <w:tc>
          <w:tcPr>
            <w:tcW w:w="3530" w:type="pct"/>
          </w:tcPr>
          <w:p w:rsidR="0055771E" w:rsidRPr="00322D7B" w:rsidRDefault="009C5E45" w:rsidP="009C5E45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2D7B">
              <w:rPr>
                <w:rFonts w:ascii="Times New Roman" w:hAnsi="Times New Roman"/>
                <w:sz w:val="28"/>
                <w:szCs w:val="28"/>
                <w:lang w:eastAsia="uk-UA"/>
              </w:rPr>
              <w:t>Оцінювання навчальних досягнень студентів здійснюється за системою ЄКТС та національною шкалою  оцінювання. Поточний контроль: поточний перегляд робіт, усне та письмове опитування, тестування. Підсумковий контроль: перегляд робіт, екзамени та заліки.</w:t>
            </w:r>
          </w:p>
        </w:tc>
      </w:tr>
      <w:tr w:rsidR="00322D7B" w:rsidRPr="00322D7B" w:rsidTr="00AA4E29">
        <w:trPr>
          <w:trHeight w:val="151"/>
          <w:jc w:val="center"/>
        </w:trPr>
        <w:tc>
          <w:tcPr>
            <w:tcW w:w="5000" w:type="pct"/>
            <w:gridSpan w:val="3"/>
          </w:tcPr>
          <w:p w:rsidR="002D0AC1" w:rsidRPr="00322D7B" w:rsidRDefault="002D0AC1" w:rsidP="00AA4E29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A4E29" w:rsidRPr="00322D7B" w:rsidRDefault="00882F41" w:rsidP="00AA4E29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="008E7FBD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r w:rsidR="00AA4E29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Перелік </w:t>
            </w:r>
            <w:proofErr w:type="spellStart"/>
            <w:r w:rsidR="00AA4E29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компетентностей</w:t>
            </w:r>
            <w:proofErr w:type="spellEnd"/>
            <w:r w:rsidR="00AA4E29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випускника</w:t>
            </w:r>
          </w:p>
          <w:p w:rsidR="000B4437" w:rsidRPr="00322D7B" w:rsidRDefault="000B4437" w:rsidP="00AA4E29">
            <w:pPr>
              <w:tabs>
                <w:tab w:val="left" w:pos="410"/>
                <w:tab w:val="left" w:pos="491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666925" w:rsidRPr="00322D7B" w:rsidRDefault="00666925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</w:rPr>
              <w:t>Інтегральна компетентність</w:t>
            </w:r>
            <w:r w:rsidR="00E039A0" w:rsidRPr="00322D7B">
              <w:rPr>
                <w:rFonts w:ascii="Times New Roman" w:hAnsi="Times New Roman"/>
                <w:b/>
                <w:sz w:val="28"/>
                <w:szCs w:val="28"/>
              </w:rPr>
              <w:t xml:space="preserve"> (ІК)</w:t>
            </w:r>
          </w:p>
        </w:tc>
        <w:tc>
          <w:tcPr>
            <w:tcW w:w="3537" w:type="pct"/>
            <w:gridSpan w:val="2"/>
          </w:tcPr>
          <w:p w:rsidR="00666925" w:rsidRPr="00322D7B" w:rsidRDefault="00DA59C1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Здатність розв’язувати складні спеціалізовані завдання та практичні проблеми у галузі образотворчого мистецтва,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>декоративного мистецтва, реставрації творів мистецтва або у процесі навчання, що передбачає застосування певних теорій, положень і методів та характеризується певною невизначеністю умов.</w:t>
            </w: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666925" w:rsidRPr="00322D7B" w:rsidRDefault="00666925" w:rsidP="00AC73A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3537" w:type="pct"/>
            <w:gridSpan w:val="2"/>
          </w:tcPr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>Здатність реалізовувати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зберігати і примножувати культурно-мистецькі,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суспільство, використовувати різні види  та форми рухової активності для активного відпочинку та ведення здорового способу життя.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>Здатність спілкуватися державною мовою як усно, так і письмово.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спілкуватися іноземною мовою.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до абстрактного мислення, аналізу та синтезу.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застосовувати знання у практичних ситуаціях.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>Навички використання інформаційних і комунікаційних технологій.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до пошуку, оброблення та аналізу інформації з різних джерел.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>Здатність генерувати нові ідеї (креативність).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Навички міжособистісної взаємодії.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оцінювати та забезпечувати якість виконуваних робіт. </w:t>
            </w:r>
          </w:p>
          <w:p w:rsidR="007B008A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Цінування та повага різноманітності та мультикультурності. </w:t>
            </w:r>
          </w:p>
          <w:p w:rsidR="00CE1418" w:rsidRPr="00322D7B" w:rsidRDefault="007B008A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>Здатність працювати в міжнародному контексті</w:t>
            </w:r>
            <w:r w:rsidR="002D79AD" w:rsidRPr="00322D7B">
              <w:t>.</w:t>
            </w:r>
          </w:p>
          <w:p w:rsidR="00D80E62" w:rsidRPr="00322D7B" w:rsidRDefault="00D80E62" w:rsidP="000632D4">
            <w:pPr>
              <w:pStyle w:val="31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/>
              <w:rPr>
                <w:sz w:val="28"/>
                <w:szCs w:val="28"/>
              </w:rPr>
            </w:pPr>
            <w:r w:rsidRPr="00322D7B"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322D7B">
              <w:t>недоброчесності</w:t>
            </w:r>
            <w:proofErr w:type="spellEnd"/>
            <w:r w:rsidR="00423E4D" w:rsidRPr="00322D7B">
              <w:t>.</w:t>
            </w:r>
          </w:p>
          <w:p w:rsidR="00303508" w:rsidRPr="00322D7B" w:rsidRDefault="00303508" w:rsidP="000632D4">
            <w:pPr>
              <w:pStyle w:val="31"/>
              <w:shd w:val="clear" w:color="auto" w:fill="auto"/>
              <w:tabs>
                <w:tab w:val="left" w:pos="331"/>
              </w:tabs>
              <w:spacing w:before="60" w:after="0" w:line="240" w:lineRule="auto"/>
              <w:ind w:left="330" w:firstLine="0"/>
              <w:rPr>
                <w:sz w:val="28"/>
                <w:szCs w:val="28"/>
              </w:rPr>
            </w:pPr>
          </w:p>
        </w:tc>
      </w:tr>
      <w:tr w:rsidR="00322D7B" w:rsidRPr="00322D7B" w:rsidTr="00367D4A">
        <w:trPr>
          <w:trHeight w:val="151"/>
          <w:jc w:val="center"/>
        </w:trPr>
        <w:tc>
          <w:tcPr>
            <w:tcW w:w="1463" w:type="pct"/>
          </w:tcPr>
          <w:p w:rsidR="001F4483" w:rsidRPr="00322D7B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Спеціальні</w:t>
            </w:r>
          </w:p>
          <w:p w:rsidR="001F4483" w:rsidRPr="00322D7B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(фахові, предметні)</w:t>
            </w:r>
          </w:p>
          <w:p w:rsidR="001F4483" w:rsidRPr="00322D7B" w:rsidRDefault="001F4483" w:rsidP="00AC7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компетентності</w:t>
            </w:r>
          </w:p>
          <w:p w:rsidR="00666925" w:rsidRPr="00322D7B" w:rsidRDefault="001F4483" w:rsidP="00AC73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2D7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(СК)</w:t>
            </w:r>
          </w:p>
        </w:tc>
        <w:tc>
          <w:tcPr>
            <w:tcW w:w="3537" w:type="pct"/>
            <w:gridSpan w:val="2"/>
          </w:tcPr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1. Здатність розуміти базові теоретичні та практичні закономірності створення цілісного продукту предметно-просторового та візуального середовища.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2. Здатність володіти основними класичними і сучасними категоріями та концепціями мистецтвознавчої науки.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3. Здатність формулювати цілі особистісного і професійного розвитку та умови їх досягнення, враховуючи тенденції розвитку галузі професійної діяльності, етапів професійного зростання та індивідуально-особистісних особливостей.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4. Здатність оволодівати різними техніками та технологіями </w:t>
            </w:r>
            <w:r w:rsidRPr="00322D7B">
              <w:lastRenderedPageBreak/>
              <w:t xml:space="preserve">роботи у відповідних матеріалах за спеціалізаціями.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5. Здатність генерувати авторські інноваційні пошуки в практику сучасного мистецтва.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6. Здатність інтерпретувати смисли та засоби їх втілення у мистецькому творі.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7. Здатність адаптувати творчу (індивідуальну та колективну) діяльність до вимог і умов споживача.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8. Здатність проводити аналіз та систематизацію зібраної інформації, діагностику стану збереженості матеріально-предметної структури твору мистецтва, формулювати кінцеву мету реставраційного втручання.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9. Здатність використовувати професійні знання у практичній та мистецтвознавчій діяльності.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10. Здатність усвідомлювати важливість виконання своєї частини роботи в команді; визначати пріоритети  професійної діяльності.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>11. Здатність проводити сучасне мистецтвознавче дослідження з використанням інформаційно</w:t>
            </w:r>
            <w:r w:rsidR="00134532" w:rsidRPr="00322D7B">
              <w:t>-</w:t>
            </w:r>
            <w:r w:rsidRPr="00322D7B">
              <w:t xml:space="preserve">комунікаційних технологій. </w:t>
            </w:r>
          </w:p>
          <w:p w:rsidR="000B4437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</w:pPr>
            <w:r w:rsidRPr="00322D7B">
              <w:t xml:space="preserve">12. Здатність презентувати художні твори та мистецтвознавчі дослідження у вітчизняному та міжнародному контекстах. </w:t>
            </w:r>
          </w:p>
          <w:p w:rsidR="0093211C" w:rsidRPr="00322D7B" w:rsidRDefault="000B4437" w:rsidP="00AC73A6">
            <w:pPr>
              <w:pStyle w:val="31"/>
              <w:pBdr>
                <w:bottom w:val="single" w:sz="4" w:space="1" w:color="auto"/>
              </w:pBdr>
              <w:shd w:val="clear" w:color="auto" w:fill="auto"/>
              <w:tabs>
                <w:tab w:val="left" w:pos="579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322D7B">
              <w:t>13. Здатність виклад</w:t>
            </w:r>
            <w:r w:rsidR="0029322E" w:rsidRPr="00322D7B">
              <w:t xml:space="preserve">ати фахові дисципліни у дитячих </w:t>
            </w:r>
            <w:r w:rsidRPr="00322D7B">
              <w:t>спеціалізованих художніх та мистецьких закладах освіти.</w:t>
            </w:r>
          </w:p>
        </w:tc>
      </w:tr>
      <w:tr w:rsidR="007D223D" w:rsidRPr="00322D7B" w:rsidTr="00C106D0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:rsidR="007D223D" w:rsidRPr="00322D7B" w:rsidRDefault="00BB2540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І</w:t>
            </w:r>
            <w:r w:rsidR="008E7FBD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ІІ</w:t>
            </w:r>
            <w:r w:rsidR="007D223D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Нормативний зміст підготовки здобувачів вищої освіти, сформульований у </w:t>
            </w: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програмних результатах</w:t>
            </w:r>
            <w:r w:rsidR="007D223D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навчання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1. Застосовувати комплексний художній підхід для створення цілісного образу.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2. Виявляти сучасні знання і розуміння предметної галузі та сфери професійної діяльності, застосовувати набуті знання у практичних ситуаціях.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3. Формувати різні типи документів професійного спрямування згідно з вимогами культури усного і писемного мовлення.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4. Орієнтуватися в розмаїтті сучасних програмних та апаратних засобів, використовувати знання і навички роботи з фаховим комп’ютерним забезпеченням (за спеціалізаціями).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5. Аналізувати та обробляти інформацію з різних джерел.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6. Застосовувати знання з композиції, розробляти формальні площинні, об’ємні та просторові композиційні рішення і виконувати їх у відповідних техніках та матеріалах.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7. Відображати морфологічні, стильові та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кольоро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 xml:space="preserve">-фактурні властивості об’єктів образотворчого, декоративного мистецтва, реставрації та використовувати існуючі методики реставрації творів мистецтва в практичній діяльності за фахом.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8. Аналізувати, стилізувати, інтерпретувати та трансформувати об’єкти (як джерела творчого натхнення) для розроблення композиційних рішень; аналізувати принципи морфології об’єктів живої природи, культурно-мистецької спадщини і застосовувати результати аналізу при формуванні концепції твору та побудові художнього образу.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9. Застосовувати знання з історії мистецтв у професійній діяльності, впроваджувати український та зарубіжний мистецький досвід.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10. Володіти основами наукового дослідження (робота з бібліографією, реферування, рецензування, приладові та мікрохімічні дослідження).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11. Визначати мету, завдання та етапи мистецької, реставраційної та дослідницької діяльності, сприяти оптимальним соціально-психологічним умовам для якісного виконання роботи. </w:t>
            </w:r>
          </w:p>
          <w:p w:rsidR="0085388F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12. Враховувати психологічні особливості у процесі навчання, спілкування та  професійної діяльності.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13. Застосовувати сучасне програмне забезпечення у професійній діяльності (за спеціалізаціями).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14. Трактувати формотворчі засоби образотворчого мистецтва, декоративного мистецтва, реставрації як відображення історичних, соціокультурних, економічних і технологічних етапів розвитку суспільства, комплексно визначати їхню функціональну та естетичну специфіку у комунікативному просторі.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15. Володіти фаховою термінологією, теорією і методикою образотворчого мистецтва, декоративного мистецтва, реставрації мистецьких творів.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16. Розуміти вагому роль українських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етномистецьких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 xml:space="preserve"> традицій у стильових рішеннях творів образотворчого, декоративного та сучасного візуального мистецтва. </w:t>
            </w:r>
          </w:p>
          <w:p w:rsidR="00213E42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17. Популяризувати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 </w:t>
            </w:r>
          </w:p>
          <w:p w:rsidR="007D223D" w:rsidRPr="00322D7B" w:rsidRDefault="007D223D" w:rsidP="007D223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18. Формувати екологічну свідомість і культуру особистості, застосовувати екологічні принципи в житті та професійній діяльності.</w:t>
            </w:r>
          </w:p>
          <w:p w:rsidR="00C106D0" w:rsidRPr="00322D7B" w:rsidRDefault="00C106D0" w:rsidP="007D223D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1354A" w:rsidRPr="00322D7B" w:rsidRDefault="0011354A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A6" w:rsidRPr="00322D7B" w:rsidRDefault="008E7FBD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2D7B">
        <w:rPr>
          <w:rFonts w:ascii="Times New Roman" w:hAnsi="Times New Roman"/>
          <w:b/>
          <w:sz w:val="28"/>
          <w:szCs w:val="28"/>
        </w:rPr>
        <w:t>І</w:t>
      </w:r>
      <w:r w:rsidR="0029322E" w:rsidRPr="00322D7B">
        <w:rPr>
          <w:rFonts w:ascii="Times New Roman" w:hAnsi="Times New Roman"/>
          <w:b/>
          <w:sz w:val="28"/>
          <w:szCs w:val="28"/>
        </w:rPr>
        <w:t>V</w:t>
      </w:r>
      <w:r w:rsidR="00773258" w:rsidRPr="00322D7B">
        <w:rPr>
          <w:rFonts w:ascii="Times New Roman" w:hAnsi="Times New Roman"/>
          <w:b/>
          <w:sz w:val="28"/>
          <w:szCs w:val="28"/>
        </w:rPr>
        <w:t>. Перелік компоне</w:t>
      </w:r>
      <w:r w:rsidR="001921D4" w:rsidRPr="00322D7B">
        <w:rPr>
          <w:rFonts w:ascii="Times New Roman" w:hAnsi="Times New Roman"/>
          <w:b/>
          <w:sz w:val="28"/>
          <w:szCs w:val="28"/>
        </w:rPr>
        <w:t>нт освітньо-професійної</w:t>
      </w:r>
      <w:r w:rsidR="00773258" w:rsidRPr="00322D7B">
        <w:rPr>
          <w:rFonts w:ascii="Times New Roman" w:hAnsi="Times New Roman"/>
          <w:b/>
          <w:sz w:val="28"/>
          <w:szCs w:val="28"/>
        </w:rPr>
        <w:t xml:space="preserve"> програми та їх логічна послідовність</w:t>
      </w:r>
      <w:r w:rsidR="00E94C0B" w:rsidRPr="00322D7B">
        <w:rPr>
          <w:rFonts w:ascii="Times New Roman" w:hAnsi="Times New Roman"/>
          <w:b/>
          <w:sz w:val="28"/>
          <w:szCs w:val="28"/>
        </w:rPr>
        <w:t xml:space="preserve"> (240 кредитів </w:t>
      </w:r>
      <w:r w:rsidR="00E94C0B" w:rsidRPr="00322D7B">
        <w:rPr>
          <w:rFonts w:ascii="Times New Roman" w:hAnsi="Times New Roman"/>
          <w:b/>
          <w:sz w:val="28"/>
          <w:szCs w:val="28"/>
          <w:lang w:eastAsia="uk-UA"/>
        </w:rPr>
        <w:t>ЕКТС</w:t>
      </w:r>
      <w:r w:rsidR="00E94C0B" w:rsidRPr="00322D7B">
        <w:rPr>
          <w:rFonts w:ascii="Times New Roman" w:hAnsi="Times New Roman"/>
          <w:b/>
          <w:sz w:val="28"/>
          <w:szCs w:val="28"/>
        </w:rPr>
        <w:t>)</w:t>
      </w:r>
    </w:p>
    <w:p w:rsidR="00773258" w:rsidRPr="00322D7B" w:rsidRDefault="00773258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1103"/>
        <w:gridCol w:w="15"/>
        <w:gridCol w:w="1787"/>
        <w:gridCol w:w="3800"/>
        <w:gridCol w:w="27"/>
        <w:gridCol w:w="28"/>
        <w:gridCol w:w="1282"/>
        <w:gridCol w:w="20"/>
        <w:gridCol w:w="32"/>
        <w:gridCol w:w="1791"/>
        <w:gridCol w:w="22"/>
      </w:tblGrid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390"/>
        </w:trPr>
        <w:tc>
          <w:tcPr>
            <w:tcW w:w="1118" w:type="dxa"/>
            <w:gridSpan w:val="2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н.д</w:t>
            </w:r>
            <w:proofErr w:type="spellEnd"/>
            <w:r w:rsidR="00634529" w:rsidRPr="00322D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87" w:type="dxa"/>
            <w:gridSpan w:val="2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37" w:type="dxa"/>
            <w:gridSpan w:val="3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Кількість кредитів</w:t>
            </w:r>
          </w:p>
        </w:tc>
        <w:tc>
          <w:tcPr>
            <w:tcW w:w="1843" w:type="dxa"/>
            <w:gridSpan w:val="3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Форма пі</w:t>
            </w:r>
            <w:r w:rsidR="00634529" w:rsidRPr="00322D7B">
              <w:rPr>
                <w:rFonts w:ascii="Times New Roman" w:hAnsi="Times New Roman"/>
                <w:sz w:val="28"/>
                <w:szCs w:val="28"/>
              </w:rPr>
              <w:t>дсумкового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 xml:space="preserve"> контролю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285"/>
        </w:trPr>
        <w:tc>
          <w:tcPr>
            <w:tcW w:w="1118" w:type="dxa"/>
            <w:gridSpan w:val="2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7" w:type="dxa"/>
            <w:gridSpan w:val="2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  <w:gridSpan w:val="3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773258" w:rsidRPr="00322D7B" w:rsidRDefault="00773258" w:rsidP="00AC73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285"/>
        </w:trPr>
        <w:tc>
          <w:tcPr>
            <w:tcW w:w="9885" w:type="dxa"/>
            <w:gridSpan w:val="10"/>
          </w:tcPr>
          <w:p w:rsidR="007F2629" w:rsidRPr="00322D7B" w:rsidRDefault="007F2629" w:rsidP="00AC73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22D7B">
              <w:rPr>
                <w:rFonts w:ascii="Times New Roman" w:hAnsi="Times New Roman"/>
                <w:b/>
                <w:bCs/>
              </w:rPr>
              <w:t>1. ЦИКЛ ЗАГАЛЬНОЇ ПІДГОТОВКИ (ЦЗП)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46"/>
        </w:trPr>
        <w:tc>
          <w:tcPr>
            <w:tcW w:w="1103" w:type="dxa"/>
          </w:tcPr>
          <w:p w:rsidR="000D38AD" w:rsidRPr="00322D7B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</w:p>
        </w:tc>
        <w:tc>
          <w:tcPr>
            <w:tcW w:w="5629" w:type="dxa"/>
            <w:gridSpan w:val="4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Філософ</w:t>
            </w:r>
            <w:r w:rsidR="007F2629" w:rsidRPr="00322D7B">
              <w:rPr>
                <w:rStyle w:val="115pt"/>
                <w:color w:val="auto"/>
                <w:sz w:val="28"/>
                <w:szCs w:val="28"/>
              </w:rPr>
              <w:t>ія</w:t>
            </w:r>
          </w:p>
        </w:tc>
        <w:tc>
          <w:tcPr>
            <w:tcW w:w="1330" w:type="dxa"/>
            <w:gridSpan w:val="3"/>
            <w:vAlign w:val="center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0D38AD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0D38AD" w:rsidRPr="00322D7B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ОК2</w:t>
            </w:r>
          </w:p>
        </w:tc>
        <w:tc>
          <w:tcPr>
            <w:tcW w:w="5629" w:type="dxa"/>
            <w:gridSpan w:val="4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 xml:space="preserve">Історія </w:t>
            </w:r>
            <w:r w:rsidR="00A860E7" w:rsidRPr="00322D7B">
              <w:rPr>
                <w:rStyle w:val="115pt"/>
                <w:color w:val="auto"/>
                <w:sz w:val="28"/>
                <w:szCs w:val="28"/>
              </w:rPr>
              <w:t xml:space="preserve">та </w:t>
            </w:r>
            <w:r w:rsidR="007F2629" w:rsidRPr="00322D7B">
              <w:rPr>
                <w:rStyle w:val="115pt"/>
                <w:color w:val="auto"/>
                <w:sz w:val="28"/>
                <w:szCs w:val="28"/>
              </w:rPr>
              <w:t>культура України</w:t>
            </w:r>
          </w:p>
        </w:tc>
        <w:tc>
          <w:tcPr>
            <w:tcW w:w="1330" w:type="dxa"/>
            <w:gridSpan w:val="3"/>
            <w:vAlign w:val="center"/>
          </w:tcPr>
          <w:p w:rsidR="000D38AD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0D38AD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0D38AD" w:rsidRPr="00322D7B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ОК3</w:t>
            </w:r>
          </w:p>
        </w:tc>
        <w:tc>
          <w:tcPr>
            <w:tcW w:w="5629" w:type="dxa"/>
            <w:gridSpan w:val="4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 xml:space="preserve">Іноземна мова </w:t>
            </w:r>
          </w:p>
        </w:tc>
        <w:tc>
          <w:tcPr>
            <w:tcW w:w="1330" w:type="dxa"/>
            <w:gridSpan w:val="3"/>
            <w:vAlign w:val="center"/>
          </w:tcPr>
          <w:p w:rsidR="000D38AD" w:rsidRPr="00322D7B" w:rsidRDefault="00D63DB8" w:rsidP="001C511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1</w:t>
            </w:r>
            <w:r w:rsidR="001C511E" w:rsidRPr="00322D7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23" w:type="dxa"/>
            <w:gridSpan w:val="2"/>
          </w:tcPr>
          <w:p w:rsidR="000D38AD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0D38AD" w:rsidRPr="00322D7B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ОК4</w:t>
            </w:r>
          </w:p>
        </w:tc>
        <w:tc>
          <w:tcPr>
            <w:tcW w:w="5629" w:type="dxa"/>
            <w:gridSpan w:val="4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Педагогіка</w:t>
            </w:r>
            <w:r w:rsidR="00D769F3" w:rsidRPr="00322D7B">
              <w:rPr>
                <w:sz w:val="28"/>
                <w:szCs w:val="28"/>
              </w:rPr>
              <w:t xml:space="preserve"> і</w:t>
            </w:r>
            <w:r w:rsidRPr="00322D7B">
              <w:rPr>
                <w:sz w:val="28"/>
                <w:szCs w:val="28"/>
              </w:rPr>
              <w:t xml:space="preserve"> психологія</w:t>
            </w:r>
          </w:p>
        </w:tc>
        <w:tc>
          <w:tcPr>
            <w:tcW w:w="1330" w:type="dxa"/>
            <w:gridSpan w:val="3"/>
            <w:vAlign w:val="center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0D38AD" w:rsidRPr="00322D7B" w:rsidRDefault="004E2E96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Екзамен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0D38AD" w:rsidRPr="00322D7B" w:rsidRDefault="000D38AD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ОК5</w:t>
            </w:r>
          </w:p>
        </w:tc>
        <w:tc>
          <w:tcPr>
            <w:tcW w:w="5629" w:type="dxa"/>
            <w:gridSpan w:val="4"/>
          </w:tcPr>
          <w:p w:rsidR="000D38AD" w:rsidRPr="00322D7B" w:rsidRDefault="000D38A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Українськ</w:t>
            </w:r>
            <w:r w:rsidR="00576F8B" w:rsidRPr="00322D7B">
              <w:rPr>
                <w:rStyle w:val="115pt"/>
                <w:color w:val="auto"/>
                <w:sz w:val="28"/>
                <w:szCs w:val="28"/>
              </w:rPr>
              <w:t>е ділове мовлення</w:t>
            </w:r>
          </w:p>
        </w:tc>
        <w:tc>
          <w:tcPr>
            <w:tcW w:w="1330" w:type="dxa"/>
            <w:gridSpan w:val="3"/>
            <w:vAlign w:val="center"/>
          </w:tcPr>
          <w:p w:rsidR="000D38AD" w:rsidRPr="00322D7B" w:rsidRDefault="007F2629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0D38AD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0D38AD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1C511E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1C511E" w:rsidRPr="00322D7B" w:rsidRDefault="001C511E" w:rsidP="00AC7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 6</w:t>
            </w:r>
          </w:p>
        </w:tc>
        <w:tc>
          <w:tcPr>
            <w:tcW w:w="5629" w:type="dxa"/>
            <w:gridSpan w:val="4"/>
          </w:tcPr>
          <w:p w:rsidR="001C511E" w:rsidRPr="00322D7B" w:rsidRDefault="001C511E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Основи національного спротиву</w:t>
            </w:r>
          </w:p>
        </w:tc>
        <w:tc>
          <w:tcPr>
            <w:tcW w:w="1330" w:type="dxa"/>
            <w:gridSpan w:val="3"/>
            <w:vAlign w:val="center"/>
          </w:tcPr>
          <w:p w:rsidR="001C511E" w:rsidRPr="00322D7B" w:rsidRDefault="001C511E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823" w:type="dxa"/>
            <w:gridSpan w:val="2"/>
          </w:tcPr>
          <w:p w:rsidR="001C511E" w:rsidRPr="00322D7B" w:rsidRDefault="001C511E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Залік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9885" w:type="dxa"/>
            <w:gridSpan w:val="10"/>
          </w:tcPr>
          <w:p w:rsidR="009463F5" w:rsidRPr="00322D7B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2"/>
                <w:szCs w:val="22"/>
              </w:rPr>
            </w:pPr>
            <w:r w:rsidRPr="00322D7B">
              <w:rPr>
                <w:rStyle w:val="115pt"/>
                <w:b/>
                <w:bCs/>
                <w:color w:val="auto"/>
                <w:sz w:val="22"/>
                <w:szCs w:val="22"/>
              </w:rPr>
              <w:t>2. ЦИКЛ Ф</w:t>
            </w:r>
            <w:r w:rsidR="00D26AE4" w:rsidRPr="00322D7B">
              <w:rPr>
                <w:rStyle w:val="115pt"/>
                <w:b/>
                <w:bCs/>
                <w:color w:val="auto"/>
                <w:sz w:val="22"/>
                <w:szCs w:val="22"/>
              </w:rPr>
              <w:t>УНДАМЕНТАЛЬНОЇ ПІДГОТОВКИ (ЦФП)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E00009" w:rsidRPr="00322D7B" w:rsidRDefault="00E00009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29" w:type="dxa"/>
            <w:gridSpan w:val="4"/>
          </w:tcPr>
          <w:p w:rsidR="00E00009" w:rsidRPr="00322D7B" w:rsidRDefault="003C00FD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Рисунок</w:t>
            </w:r>
          </w:p>
        </w:tc>
        <w:tc>
          <w:tcPr>
            <w:tcW w:w="1330" w:type="dxa"/>
            <w:gridSpan w:val="3"/>
            <w:vAlign w:val="center"/>
          </w:tcPr>
          <w:p w:rsidR="00E00009" w:rsidRPr="00322D7B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2</w:t>
            </w:r>
            <w:r w:rsidR="00D63DB8" w:rsidRPr="00322D7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23" w:type="dxa"/>
            <w:gridSpan w:val="2"/>
          </w:tcPr>
          <w:p w:rsidR="00E00009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E00009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4C152E" w:rsidRPr="00322D7B" w:rsidRDefault="004C152E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29" w:type="dxa"/>
            <w:gridSpan w:val="4"/>
          </w:tcPr>
          <w:p w:rsidR="004C152E" w:rsidRPr="00322D7B" w:rsidRDefault="004C152E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Ж</w:t>
            </w:r>
            <w:r w:rsidRPr="00322D7B">
              <w:t>ивопис</w:t>
            </w:r>
          </w:p>
        </w:tc>
        <w:tc>
          <w:tcPr>
            <w:tcW w:w="1330" w:type="dxa"/>
            <w:gridSpan w:val="3"/>
            <w:vAlign w:val="center"/>
          </w:tcPr>
          <w:p w:rsidR="004C152E" w:rsidRPr="00322D7B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1823" w:type="dxa"/>
            <w:gridSpan w:val="2"/>
          </w:tcPr>
          <w:p w:rsidR="004C152E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4C152E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E00009" w:rsidRPr="00322D7B" w:rsidRDefault="00E00009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29" w:type="dxa"/>
            <w:gridSpan w:val="4"/>
          </w:tcPr>
          <w:p w:rsidR="00E00009" w:rsidRPr="00322D7B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Композиція</w:t>
            </w:r>
          </w:p>
        </w:tc>
        <w:tc>
          <w:tcPr>
            <w:tcW w:w="1330" w:type="dxa"/>
            <w:gridSpan w:val="3"/>
            <w:vAlign w:val="center"/>
          </w:tcPr>
          <w:p w:rsidR="00E00009" w:rsidRPr="00322D7B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1</w:t>
            </w:r>
            <w:r w:rsidR="00A860E7"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823" w:type="dxa"/>
            <w:gridSpan w:val="2"/>
          </w:tcPr>
          <w:p w:rsidR="00E00009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6F2381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E00009" w:rsidRPr="00322D7B" w:rsidRDefault="00E00009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29" w:type="dxa"/>
            <w:gridSpan w:val="4"/>
          </w:tcPr>
          <w:p w:rsidR="00E00009" w:rsidRPr="00322D7B" w:rsidRDefault="006F2381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Технічне креслення</w:t>
            </w:r>
          </w:p>
        </w:tc>
        <w:tc>
          <w:tcPr>
            <w:tcW w:w="1330" w:type="dxa"/>
            <w:gridSpan w:val="3"/>
            <w:vAlign w:val="center"/>
          </w:tcPr>
          <w:p w:rsidR="00E00009" w:rsidRPr="00322D7B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E00009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</w:t>
            </w:r>
            <w:r w:rsidR="00A860E7" w:rsidRPr="00322D7B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A860E7" w:rsidRPr="00322D7B" w:rsidRDefault="00A860E7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 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29" w:type="dxa"/>
            <w:gridSpan w:val="4"/>
          </w:tcPr>
          <w:p w:rsidR="00A860E7" w:rsidRPr="00322D7B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Перспектива</w:t>
            </w:r>
          </w:p>
        </w:tc>
        <w:tc>
          <w:tcPr>
            <w:tcW w:w="1330" w:type="dxa"/>
            <w:gridSpan w:val="3"/>
            <w:vAlign w:val="center"/>
          </w:tcPr>
          <w:p w:rsidR="00A860E7" w:rsidRPr="00322D7B" w:rsidRDefault="00A860E7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A860E7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</w:t>
            </w:r>
            <w:r w:rsidR="00A860E7" w:rsidRPr="00322D7B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E00009" w:rsidRPr="00322D7B" w:rsidRDefault="00E00009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3C06E2" w:rsidRPr="00322D7B">
              <w:rPr>
                <w:rFonts w:ascii="Times New Roman" w:hAnsi="Times New Roman"/>
                <w:sz w:val="28"/>
                <w:szCs w:val="28"/>
              </w:rPr>
              <w:t>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29" w:type="dxa"/>
            <w:gridSpan w:val="4"/>
          </w:tcPr>
          <w:p w:rsidR="00E00009" w:rsidRPr="00322D7B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Основи комп’ютерно</w:t>
            </w:r>
            <w:r w:rsidR="004C152E" w:rsidRPr="00322D7B">
              <w:rPr>
                <w:rStyle w:val="115pt"/>
                <w:color w:val="auto"/>
                <w:sz w:val="28"/>
                <w:szCs w:val="28"/>
              </w:rPr>
              <w:t>ї графіки</w:t>
            </w:r>
          </w:p>
        </w:tc>
        <w:tc>
          <w:tcPr>
            <w:tcW w:w="1330" w:type="dxa"/>
            <w:gridSpan w:val="3"/>
            <w:vAlign w:val="center"/>
          </w:tcPr>
          <w:p w:rsidR="00E00009" w:rsidRPr="00322D7B" w:rsidRDefault="009463F5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E00009" w:rsidRPr="00322D7B" w:rsidRDefault="004E2E96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A860E7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29" w:type="dxa"/>
            <w:gridSpan w:val="4"/>
          </w:tcPr>
          <w:p w:rsidR="00A860E7" w:rsidRPr="00322D7B" w:rsidRDefault="00784A12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Пластична анатомія</w:t>
            </w:r>
          </w:p>
        </w:tc>
        <w:tc>
          <w:tcPr>
            <w:tcW w:w="1330" w:type="dxa"/>
            <w:gridSpan w:val="3"/>
            <w:vAlign w:val="center"/>
          </w:tcPr>
          <w:p w:rsidR="00A860E7" w:rsidRPr="00322D7B" w:rsidRDefault="00784A12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A860E7" w:rsidRPr="00322D7B" w:rsidRDefault="00D63DB8" w:rsidP="00AC73A6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Історія мистецтва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9885" w:type="dxa"/>
            <w:gridSpan w:val="10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2"/>
                <w:szCs w:val="22"/>
              </w:rPr>
            </w:pPr>
            <w:r w:rsidRPr="00322D7B">
              <w:rPr>
                <w:rStyle w:val="115pt"/>
                <w:b/>
                <w:bCs/>
                <w:color w:val="auto"/>
                <w:sz w:val="22"/>
                <w:szCs w:val="22"/>
              </w:rPr>
              <w:t>3. ЦИ</w:t>
            </w:r>
            <w:r w:rsidR="00D26AE4" w:rsidRPr="00322D7B">
              <w:rPr>
                <w:rStyle w:val="115pt"/>
                <w:b/>
                <w:bCs/>
                <w:color w:val="auto"/>
                <w:sz w:val="22"/>
                <w:szCs w:val="22"/>
              </w:rPr>
              <w:t>КЛ ПРОФЕСІЙНОЇ ПІДГОТОВКИ (ЦПП)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Проектування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Художня майстерність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1C511E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1</w:t>
            </w:r>
            <w:r w:rsidR="001C511E" w:rsidRPr="00322D7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sz w:val="28"/>
                <w:szCs w:val="28"/>
              </w:rPr>
              <w:t>Технологія та матеріалознавство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кзамен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ОК1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Дипломне проектування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b/>
                <w:bCs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Етнографічна практика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22D7B">
              <w:rPr>
                <w:sz w:val="28"/>
                <w:szCs w:val="28"/>
              </w:rPr>
              <w:t>Д</w:t>
            </w:r>
            <w:r w:rsidR="00784A12" w:rsidRPr="00322D7B">
              <w:rPr>
                <w:sz w:val="28"/>
                <w:szCs w:val="28"/>
              </w:rPr>
              <w:t>иф</w:t>
            </w:r>
            <w:proofErr w:type="spellEnd"/>
            <w:r w:rsidR="00784A12" w:rsidRPr="00322D7B">
              <w:rPr>
                <w:sz w:val="28"/>
                <w:szCs w:val="28"/>
              </w:rPr>
              <w:t>. залік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19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ОК2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Технологічна практика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22D7B">
              <w:rPr>
                <w:sz w:val="28"/>
                <w:szCs w:val="28"/>
              </w:rPr>
              <w:t>Д</w:t>
            </w:r>
            <w:r w:rsidR="00784A12" w:rsidRPr="00322D7B">
              <w:rPr>
                <w:sz w:val="28"/>
                <w:szCs w:val="28"/>
              </w:rPr>
              <w:t>иф</w:t>
            </w:r>
            <w:proofErr w:type="spellEnd"/>
            <w:r w:rsidR="00784A12" w:rsidRPr="00322D7B">
              <w:rPr>
                <w:sz w:val="28"/>
                <w:szCs w:val="28"/>
              </w:rPr>
              <w:t>. залік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48"/>
        </w:trPr>
        <w:tc>
          <w:tcPr>
            <w:tcW w:w="1103" w:type="dxa"/>
          </w:tcPr>
          <w:p w:rsidR="00784A12" w:rsidRPr="00322D7B" w:rsidRDefault="00784A12" w:rsidP="001C51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ОК2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29" w:type="dxa"/>
            <w:gridSpan w:val="4"/>
          </w:tcPr>
          <w:p w:rsidR="00784A12" w:rsidRPr="00322D7B" w:rsidRDefault="00D769F3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Проектно-конструкторська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 xml:space="preserve"> практика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88475C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22D7B">
              <w:rPr>
                <w:sz w:val="28"/>
                <w:szCs w:val="28"/>
              </w:rPr>
              <w:t>Д</w:t>
            </w:r>
            <w:r w:rsidR="00784A12" w:rsidRPr="00322D7B">
              <w:rPr>
                <w:sz w:val="28"/>
                <w:szCs w:val="28"/>
              </w:rPr>
              <w:t>иф</w:t>
            </w:r>
            <w:proofErr w:type="spellEnd"/>
            <w:r w:rsidR="00784A12" w:rsidRPr="00322D7B">
              <w:rPr>
                <w:sz w:val="28"/>
                <w:szCs w:val="28"/>
              </w:rPr>
              <w:t>. залік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372"/>
        </w:trPr>
        <w:tc>
          <w:tcPr>
            <w:tcW w:w="1103" w:type="dxa"/>
          </w:tcPr>
          <w:p w:rsidR="00784A12" w:rsidRPr="00322D7B" w:rsidRDefault="00784A12" w:rsidP="00784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ОК2</w:t>
            </w:r>
            <w:r w:rsidR="001C511E" w:rsidRPr="00322D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29" w:type="dxa"/>
            <w:gridSpan w:val="4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Переддипломна практика</w:t>
            </w:r>
          </w:p>
        </w:tc>
        <w:tc>
          <w:tcPr>
            <w:tcW w:w="1330" w:type="dxa"/>
            <w:gridSpan w:val="3"/>
            <w:vAlign w:val="center"/>
          </w:tcPr>
          <w:p w:rsidR="00784A12" w:rsidRPr="00322D7B" w:rsidRDefault="00784A12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22D7B">
              <w:rPr>
                <w:rStyle w:val="115pt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823" w:type="dxa"/>
            <w:gridSpan w:val="2"/>
          </w:tcPr>
          <w:p w:rsidR="00784A12" w:rsidRPr="00322D7B" w:rsidRDefault="00D63DB8" w:rsidP="00784A12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322D7B">
              <w:rPr>
                <w:sz w:val="28"/>
                <w:szCs w:val="28"/>
              </w:rPr>
              <w:t>Д</w:t>
            </w:r>
            <w:r w:rsidR="00784A12" w:rsidRPr="00322D7B">
              <w:rPr>
                <w:sz w:val="28"/>
                <w:szCs w:val="28"/>
              </w:rPr>
              <w:t>иф</w:t>
            </w:r>
            <w:proofErr w:type="spellEnd"/>
            <w:r w:rsidR="00784A12" w:rsidRPr="00322D7B">
              <w:rPr>
                <w:sz w:val="28"/>
                <w:szCs w:val="28"/>
              </w:rPr>
              <w:t>. залік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225"/>
        </w:trPr>
        <w:tc>
          <w:tcPr>
            <w:tcW w:w="6732" w:type="dxa"/>
            <w:gridSpan w:val="5"/>
          </w:tcPr>
          <w:p w:rsidR="00784A12" w:rsidRPr="00322D7B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3153" w:type="dxa"/>
            <w:gridSpan w:val="5"/>
          </w:tcPr>
          <w:p w:rsidR="00784A12" w:rsidRPr="00322D7B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7C0C22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80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270"/>
        </w:trPr>
        <w:tc>
          <w:tcPr>
            <w:tcW w:w="9885" w:type="dxa"/>
            <w:gridSpan w:val="10"/>
          </w:tcPr>
          <w:p w:rsidR="00784A12" w:rsidRPr="00322D7B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Вибіркові компоненти ОП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63"/>
        </w:trPr>
        <w:tc>
          <w:tcPr>
            <w:tcW w:w="1103" w:type="dxa"/>
          </w:tcPr>
          <w:p w:rsidR="00CA5ACA" w:rsidRPr="00322D7B" w:rsidRDefault="00784A12" w:rsidP="00DC7F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ВК1</w:t>
            </w:r>
            <w:r w:rsidR="00DC7FF7" w:rsidRPr="00322D7B">
              <w:rPr>
                <w:rFonts w:ascii="Times New Roman" w:hAnsi="Times New Roman"/>
                <w:sz w:val="28"/>
                <w:szCs w:val="28"/>
              </w:rPr>
              <w:t>.1-ВК 1.3</w:t>
            </w:r>
          </w:p>
        </w:tc>
        <w:tc>
          <w:tcPr>
            <w:tcW w:w="5657" w:type="dxa"/>
            <w:gridSpan w:val="5"/>
          </w:tcPr>
          <w:p w:rsidR="00784A12" w:rsidRPr="00322D7B" w:rsidRDefault="00396B7A" w:rsidP="00CE637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Дисципліна </w:t>
            </w:r>
            <w:r w:rsidR="002755A1" w:rsidRPr="00322D7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з каталогу</w:t>
            </w:r>
          </w:p>
        </w:tc>
        <w:tc>
          <w:tcPr>
            <w:tcW w:w="1334" w:type="dxa"/>
            <w:gridSpan w:val="3"/>
          </w:tcPr>
          <w:p w:rsidR="00784A12" w:rsidRPr="00322D7B" w:rsidRDefault="00DC7FF7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1" w:type="dxa"/>
          </w:tcPr>
          <w:p w:rsidR="00784A12" w:rsidRPr="00322D7B" w:rsidRDefault="00D63DB8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63"/>
        </w:trPr>
        <w:tc>
          <w:tcPr>
            <w:tcW w:w="1103" w:type="dxa"/>
          </w:tcPr>
          <w:p w:rsidR="00DC7FF7" w:rsidRPr="00322D7B" w:rsidRDefault="00DC7FF7" w:rsidP="00396B7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2.1-ВК 2.2</w:t>
            </w:r>
          </w:p>
        </w:tc>
        <w:tc>
          <w:tcPr>
            <w:tcW w:w="5657" w:type="dxa"/>
            <w:gridSpan w:val="5"/>
          </w:tcPr>
          <w:p w:rsidR="00DC7FF7" w:rsidRPr="00322D7B" w:rsidRDefault="00DC7FF7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Дисципліна </w:t>
            </w:r>
            <w:r w:rsidR="002755A1" w:rsidRPr="00322D7B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з каталогу</w:t>
            </w:r>
          </w:p>
        </w:tc>
        <w:tc>
          <w:tcPr>
            <w:tcW w:w="1334" w:type="dxa"/>
            <w:gridSpan w:val="3"/>
          </w:tcPr>
          <w:p w:rsidR="00DC7FF7" w:rsidRPr="00322D7B" w:rsidRDefault="00DC7FF7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1" w:type="dxa"/>
          </w:tcPr>
          <w:p w:rsidR="00DC7FF7" w:rsidRPr="00322D7B" w:rsidRDefault="00DC7FF7" w:rsidP="00784A12">
            <w:pPr>
              <w:spacing w:line="240" w:lineRule="auto"/>
              <w:contextualSpacing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52"/>
        </w:trPr>
        <w:tc>
          <w:tcPr>
            <w:tcW w:w="1103" w:type="dxa"/>
          </w:tcPr>
          <w:p w:rsidR="00CA5ACA" w:rsidRPr="00322D7B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ВК3</w:t>
            </w:r>
            <w:r w:rsidR="00CA5ACA" w:rsidRPr="00322D7B">
              <w:rPr>
                <w:rFonts w:ascii="Times New Roman" w:hAnsi="Times New Roman"/>
                <w:sz w:val="28"/>
                <w:szCs w:val="28"/>
              </w:rPr>
              <w:t>.1</w:t>
            </w:r>
            <w:r w:rsidR="00DC7FF7" w:rsidRPr="00322D7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A5ACA" w:rsidRPr="00322D7B" w:rsidRDefault="00CA5ACA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3.3</w:t>
            </w:r>
          </w:p>
        </w:tc>
        <w:tc>
          <w:tcPr>
            <w:tcW w:w="5657" w:type="dxa"/>
            <w:gridSpan w:val="5"/>
          </w:tcPr>
          <w:p w:rsidR="00CA5ACA" w:rsidRPr="00322D7B" w:rsidRDefault="00DC7FF7" w:rsidP="00784A1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Дисципліна </w:t>
            </w:r>
            <w:r w:rsidR="002755A1" w:rsidRPr="00322D7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з каталогу</w:t>
            </w:r>
          </w:p>
        </w:tc>
        <w:tc>
          <w:tcPr>
            <w:tcW w:w="1334" w:type="dxa"/>
            <w:gridSpan w:val="3"/>
          </w:tcPr>
          <w:p w:rsidR="00784A12" w:rsidRPr="00322D7B" w:rsidRDefault="00A52886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1" w:type="dxa"/>
          </w:tcPr>
          <w:p w:rsidR="00784A12" w:rsidRPr="00322D7B" w:rsidRDefault="00D63DB8" w:rsidP="00784A12">
            <w:pPr>
              <w:spacing w:line="240" w:lineRule="auto"/>
              <w:contextualSpacing/>
              <w:jc w:val="center"/>
              <w:rPr>
                <w:rStyle w:val="115pt"/>
                <w:color w:val="auto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П</w:t>
            </w:r>
            <w:r w:rsidR="00784A12" w:rsidRPr="00322D7B">
              <w:rPr>
                <w:rStyle w:val="115pt"/>
                <w:color w:val="auto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52"/>
        </w:trPr>
        <w:tc>
          <w:tcPr>
            <w:tcW w:w="1103" w:type="dxa"/>
          </w:tcPr>
          <w:p w:rsidR="00784A12" w:rsidRPr="00322D7B" w:rsidRDefault="00784A1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ВК4</w:t>
            </w:r>
            <w:r w:rsidR="00A52886" w:rsidRPr="00322D7B">
              <w:rPr>
                <w:rFonts w:ascii="Times New Roman" w:hAnsi="Times New Roman"/>
                <w:sz w:val="28"/>
                <w:szCs w:val="28"/>
              </w:rPr>
              <w:t>.1</w:t>
            </w:r>
            <w:r w:rsidR="00DC7FF7" w:rsidRPr="00322D7B">
              <w:rPr>
                <w:rFonts w:ascii="Times New Roman" w:hAnsi="Times New Roman"/>
                <w:sz w:val="28"/>
                <w:szCs w:val="28"/>
              </w:rPr>
              <w:t>-</w:t>
            </w:r>
            <w:r w:rsidR="00A52886" w:rsidRPr="00322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2886" w:rsidRPr="00322D7B" w:rsidRDefault="00A52886" w:rsidP="00DC7F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4.</w:t>
            </w:r>
            <w:r w:rsidR="00DC7FF7" w:rsidRPr="00322D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57" w:type="dxa"/>
            <w:gridSpan w:val="5"/>
          </w:tcPr>
          <w:p w:rsidR="00A52886" w:rsidRPr="00322D7B" w:rsidRDefault="00DC7FF7" w:rsidP="0069715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Дисципліна </w:t>
            </w:r>
            <w:r w:rsidR="002755A1" w:rsidRPr="00322D7B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з каталогу </w:t>
            </w:r>
          </w:p>
        </w:tc>
        <w:tc>
          <w:tcPr>
            <w:tcW w:w="1334" w:type="dxa"/>
            <w:gridSpan w:val="3"/>
          </w:tcPr>
          <w:p w:rsidR="00784A12" w:rsidRPr="00322D7B" w:rsidRDefault="007C0C2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1" w:type="dxa"/>
          </w:tcPr>
          <w:p w:rsidR="00784A12" w:rsidRPr="00322D7B" w:rsidRDefault="007C0C22" w:rsidP="00784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</w:t>
            </w:r>
            <w:r w:rsidR="00A52886" w:rsidRPr="00322D7B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52"/>
        </w:trPr>
        <w:tc>
          <w:tcPr>
            <w:tcW w:w="1103" w:type="dxa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5.1</w:t>
            </w:r>
            <w:r w:rsidR="00CA5AC5" w:rsidRPr="00322D7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78AA" w:rsidRPr="00322D7B" w:rsidRDefault="00BC78AA" w:rsidP="00DC7FF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5.</w:t>
            </w:r>
            <w:r w:rsidR="00DC7FF7" w:rsidRPr="00322D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57" w:type="dxa"/>
            <w:gridSpan w:val="5"/>
          </w:tcPr>
          <w:p w:rsidR="00BC78AA" w:rsidRPr="00322D7B" w:rsidRDefault="00DC7FF7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Дисципліна іншої спеціальності</w:t>
            </w:r>
          </w:p>
        </w:tc>
        <w:tc>
          <w:tcPr>
            <w:tcW w:w="1334" w:type="dxa"/>
            <w:gridSpan w:val="3"/>
          </w:tcPr>
          <w:p w:rsidR="00BC78AA" w:rsidRPr="00322D7B" w:rsidRDefault="00697159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1" w:type="dxa"/>
          </w:tcPr>
          <w:p w:rsidR="0088475C" w:rsidRPr="00322D7B" w:rsidRDefault="007C0C22" w:rsidP="00BC78AA">
            <w:pPr>
              <w:spacing w:line="240" w:lineRule="auto"/>
              <w:contextualSpacing/>
              <w:jc w:val="center"/>
              <w:rPr>
                <w:rStyle w:val="115pt"/>
                <w:color w:val="auto"/>
              </w:rPr>
            </w:pPr>
            <w:r w:rsidRPr="00322D7B">
              <w:rPr>
                <w:rStyle w:val="115pt"/>
                <w:color w:val="auto"/>
                <w:sz w:val="28"/>
                <w:szCs w:val="28"/>
              </w:rPr>
              <w:t>З</w:t>
            </w:r>
            <w:r w:rsidR="00BC78AA" w:rsidRPr="00322D7B">
              <w:rPr>
                <w:rStyle w:val="115pt"/>
                <w:color w:val="auto"/>
                <w:sz w:val="28"/>
                <w:szCs w:val="28"/>
              </w:rPr>
              <w:t>алік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Style w:val="115pt"/>
                <w:color w:val="auto"/>
                <w:sz w:val="28"/>
                <w:szCs w:val="28"/>
              </w:rPr>
            </w:pP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25"/>
        </w:trPr>
        <w:tc>
          <w:tcPr>
            <w:tcW w:w="1103" w:type="dxa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6.1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6.2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6.3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6.4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6.5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6.6</w:t>
            </w:r>
          </w:p>
        </w:tc>
        <w:tc>
          <w:tcPr>
            <w:tcW w:w="5657" w:type="dxa"/>
            <w:gridSpan w:val="5"/>
          </w:tcPr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Техніки декорування тканини: вибійка, батик,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шовкодрук</w:t>
            </w:r>
            <w:proofErr w:type="spellEnd"/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Художнє ковальство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Художнє токар</w:t>
            </w:r>
            <w:r w:rsidR="009E1EF2" w:rsidRPr="00322D7B">
              <w:rPr>
                <w:rFonts w:ascii="Times New Roman" w:hAnsi="Times New Roman"/>
                <w:sz w:val="28"/>
                <w:szCs w:val="28"/>
              </w:rPr>
              <w:t>с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>тво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Оправно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>-палітурна справа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Декоративний розпис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Гіпсомодельна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 xml:space="preserve"> справа</w:t>
            </w:r>
          </w:p>
        </w:tc>
        <w:tc>
          <w:tcPr>
            <w:tcW w:w="1334" w:type="dxa"/>
            <w:gridSpan w:val="3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91" w:type="dxa"/>
          </w:tcPr>
          <w:p w:rsidR="00BC78AA" w:rsidRPr="00322D7B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322D7B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25"/>
        </w:trPr>
        <w:tc>
          <w:tcPr>
            <w:tcW w:w="1103" w:type="dxa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7.1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7.2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7.3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7.4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7.5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7.6</w:t>
            </w:r>
          </w:p>
        </w:tc>
        <w:tc>
          <w:tcPr>
            <w:tcW w:w="5657" w:type="dxa"/>
            <w:gridSpan w:val="5"/>
          </w:tcPr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Техніки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дрібновзірцевого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 xml:space="preserve"> ткацтва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Ювелірна справа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Рельєфне різьблення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Об’ємне формотворення зі шкіри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Об’ємне моделювання з глини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Іконопис</w:t>
            </w:r>
          </w:p>
        </w:tc>
        <w:tc>
          <w:tcPr>
            <w:tcW w:w="1334" w:type="dxa"/>
            <w:gridSpan w:val="3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91" w:type="dxa"/>
          </w:tcPr>
          <w:p w:rsidR="00BC78AA" w:rsidRPr="00322D7B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322D7B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25"/>
        </w:trPr>
        <w:tc>
          <w:tcPr>
            <w:tcW w:w="1103" w:type="dxa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8.1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8.2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8.3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8.4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8.5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8.6</w:t>
            </w:r>
          </w:p>
        </w:tc>
        <w:tc>
          <w:tcPr>
            <w:tcW w:w="5657" w:type="dxa"/>
            <w:gridSpan w:val="5"/>
          </w:tcPr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Килимарство та ліжникарство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Емальєрство</w:t>
            </w:r>
            <w:proofErr w:type="spellEnd"/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Художнє 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меблярство</w:t>
            </w:r>
            <w:proofErr w:type="spellEnd"/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Кушнірство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Скульптура малих форм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Інтерпретація натури в живописі</w:t>
            </w:r>
          </w:p>
        </w:tc>
        <w:tc>
          <w:tcPr>
            <w:tcW w:w="1334" w:type="dxa"/>
            <w:gridSpan w:val="3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1" w:type="dxa"/>
          </w:tcPr>
          <w:p w:rsidR="00BC78AA" w:rsidRPr="00322D7B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322D7B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322D7B" w:rsidRPr="00322D7B" w:rsidTr="00DC7FF7">
        <w:trPr>
          <w:gridBefore w:val="1"/>
          <w:gridAfter w:val="1"/>
          <w:wBefore w:w="11" w:type="dxa"/>
          <w:wAfter w:w="22" w:type="dxa"/>
          <w:trHeight w:val="425"/>
        </w:trPr>
        <w:tc>
          <w:tcPr>
            <w:tcW w:w="1103" w:type="dxa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9.1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9.2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9.3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9.4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>ВК 9.5</w:t>
            </w:r>
          </w:p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ВК 9.6</w:t>
            </w:r>
          </w:p>
        </w:tc>
        <w:tc>
          <w:tcPr>
            <w:tcW w:w="5657" w:type="dxa"/>
            <w:gridSpan w:val="5"/>
          </w:tcPr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>Експериментальні технології в текстилі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Авторський метал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Експер</w:t>
            </w:r>
            <w:r w:rsidR="009E1EF2" w:rsidRPr="00322D7B">
              <w:rPr>
                <w:rFonts w:ascii="Times New Roman" w:hAnsi="Times New Roman"/>
                <w:sz w:val="28"/>
                <w:szCs w:val="28"/>
              </w:rPr>
              <w:t>и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ментальні технології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деревообробництва</w:t>
            </w:r>
            <w:proofErr w:type="spellEnd"/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Синтез технологій у художніх виробах зі шкіри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lastRenderedPageBreak/>
              <w:t>Авторська кераміка</w:t>
            </w:r>
          </w:p>
          <w:p w:rsidR="00BC78AA" w:rsidRPr="00322D7B" w:rsidRDefault="00BC78AA" w:rsidP="00BC78A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Авторський рисунок</w:t>
            </w:r>
          </w:p>
        </w:tc>
        <w:tc>
          <w:tcPr>
            <w:tcW w:w="1334" w:type="dxa"/>
            <w:gridSpan w:val="3"/>
          </w:tcPr>
          <w:p w:rsidR="00BC78AA" w:rsidRPr="00322D7B" w:rsidRDefault="0011399D" w:rsidP="0011399D">
            <w:pPr>
              <w:tabs>
                <w:tab w:val="left" w:pos="480"/>
                <w:tab w:val="center" w:pos="559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ab/>
              <w:t>5</w:t>
            </w:r>
          </w:p>
        </w:tc>
        <w:tc>
          <w:tcPr>
            <w:tcW w:w="1791" w:type="dxa"/>
          </w:tcPr>
          <w:p w:rsidR="00BC78AA" w:rsidRPr="00322D7B" w:rsidRDefault="007C0C22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П</w:t>
            </w:r>
            <w:r w:rsidR="00BC78AA" w:rsidRPr="00322D7B">
              <w:rPr>
                <w:rFonts w:ascii="Times New Roman" w:hAnsi="Times New Roman"/>
                <w:sz w:val="28"/>
                <w:szCs w:val="28"/>
              </w:rPr>
              <w:t>ерегляд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225"/>
        </w:trPr>
        <w:tc>
          <w:tcPr>
            <w:tcW w:w="6760" w:type="dxa"/>
            <w:gridSpan w:val="6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вибіркових компонентів:</w:t>
            </w:r>
          </w:p>
        </w:tc>
        <w:tc>
          <w:tcPr>
            <w:tcW w:w="3125" w:type="dxa"/>
            <w:gridSpan w:val="4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7C0C22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1D75B1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кредитів</w:t>
            </w:r>
          </w:p>
        </w:tc>
      </w:tr>
      <w:tr w:rsidR="00322D7B" w:rsidRPr="00322D7B" w:rsidTr="008E7FBD">
        <w:trPr>
          <w:gridBefore w:val="1"/>
          <w:gridAfter w:val="1"/>
          <w:wBefore w:w="11" w:type="dxa"/>
          <w:wAfter w:w="22" w:type="dxa"/>
          <w:trHeight w:val="401"/>
        </w:trPr>
        <w:tc>
          <w:tcPr>
            <w:tcW w:w="6760" w:type="dxa"/>
            <w:gridSpan w:val="6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125" w:type="dxa"/>
            <w:gridSpan w:val="4"/>
          </w:tcPr>
          <w:p w:rsidR="00BC78AA" w:rsidRPr="00322D7B" w:rsidRDefault="00BC78AA" w:rsidP="00BC78A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240</w:t>
            </w:r>
            <w:r w:rsidR="001D75B1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кредитів</w:t>
            </w:r>
          </w:p>
        </w:tc>
      </w:tr>
      <w:tr w:rsidR="00322D7B" w:rsidRPr="00322D7B" w:rsidTr="008E7FBD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9918" w:type="dxa"/>
            <w:gridSpan w:val="12"/>
          </w:tcPr>
          <w:p w:rsidR="006A0767" w:rsidRPr="00322D7B" w:rsidRDefault="008E7FBD" w:rsidP="0083763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  <w:r w:rsidR="006A0767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. Форми атестації здобувачів вищої освіти</w:t>
            </w:r>
          </w:p>
        </w:tc>
      </w:tr>
      <w:tr w:rsidR="00322D7B" w:rsidRPr="00322D7B" w:rsidTr="00DC7FF7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2916" w:type="dxa"/>
            <w:gridSpan w:val="4"/>
          </w:tcPr>
          <w:p w:rsidR="006A0767" w:rsidRPr="00322D7B" w:rsidRDefault="009C4056" w:rsidP="00BB590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="006A0767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атестації здобувачів вищої освіти</w:t>
            </w:r>
          </w:p>
        </w:tc>
        <w:tc>
          <w:tcPr>
            <w:tcW w:w="7002" w:type="dxa"/>
            <w:gridSpan w:val="8"/>
          </w:tcPr>
          <w:p w:rsidR="006A0767" w:rsidRPr="00322D7B" w:rsidRDefault="006A0767" w:rsidP="00BB590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>Атестація здобувачів ступеня вищої освіти «Бакалавр» здійснюється у формі публічного захисту (демонстрації) кваліфікаційної роботи</w:t>
            </w:r>
          </w:p>
        </w:tc>
      </w:tr>
      <w:tr w:rsidR="006A0767" w:rsidRPr="00322D7B" w:rsidTr="00DC7FF7">
        <w:tblPrEx>
          <w:jc w:val="center"/>
          <w:tblLook w:val="00A0" w:firstRow="1" w:lastRow="0" w:firstColumn="1" w:lastColumn="0" w:noHBand="0" w:noVBand="0"/>
        </w:tblPrEx>
        <w:trPr>
          <w:trHeight w:val="151"/>
          <w:jc w:val="center"/>
        </w:trPr>
        <w:tc>
          <w:tcPr>
            <w:tcW w:w="2916" w:type="dxa"/>
            <w:gridSpan w:val="4"/>
          </w:tcPr>
          <w:p w:rsidR="006A0767" w:rsidRPr="00322D7B" w:rsidRDefault="009C4056" w:rsidP="00BB590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Вимоги </w:t>
            </w:r>
            <w:r w:rsidR="006A0767" w:rsidRPr="00322D7B">
              <w:rPr>
                <w:rFonts w:ascii="Times New Roman" w:hAnsi="Times New Roman"/>
                <w:b/>
                <w:bCs/>
                <w:sz w:val="28"/>
                <w:szCs w:val="28"/>
              </w:rPr>
              <w:t>до кваліфікаційної роботи</w:t>
            </w:r>
          </w:p>
        </w:tc>
        <w:tc>
          <w:tcPr>
            <w:tcW w:w="7002" w:type="dxa"/>
            <w:gridSpan w:val="8"/>
          </w:tcPr>
          <w:p w:rsidR="006A0767" w:rsidRPr="00322D7B" w:rsidRDefault="006A0767" w:rsidP="004D525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D7B">
              <w:rPr>
                <w:rFonts w:ascii="Times New Roman" w:hAnsi="Times New Roman"/>
                <w:sz w:val="28"/>
                <w:szCs w:val="28"/>
              </w:rPr>
              <w:t xml:space="preserve">Кваліфікаційна робота має передбачати розв’язання складної спеціалізованої задачі або практичної проблеми відповідного рівня в сфері декоративного мистецтва, що характеризується комплексністю і невизначеністю умов, із застосуванням теорії та методики предметної галузі та сфери професійної діяльності. Кваліфікаційна робота не повинна містити академічного плагіату та фальсифікації. Кваліфікаційна робота </w:t>
            </w:r>
            <w:r w:rsidR="004D525E" w:rsidRPr="00322D7B">
              <w:rPr>
                <w:rFonts w:ascii="Times New Roman" w:hAnsi="Times New Roman"/>
                <w:sz w:val="28"/>
                <w:szCs w:val="28"/>
              </w:rPr>
              <w:t>може</w:t>
            </w:r>
            <w:r w:rsidRPr="00322D7B">
              <w:rPr>
                <w:rFonts w:ascii="Times New Roman" w:hAnsi="Times New Roman"/>
                <w:sz w:val="28"/>
                <w:szCs w:val="28"/>
              </w:rPr>
              <w:t xml:space="preserve"> бути розміщена на сайті закладу вищої освіти або його структурного підрозділу, або у </w:t>
            </w:r>
            <w:proofErr w:type="spellStart"/>
            <w:r w:rsidRPr="00322D7B">
              <w:rPr>
                <w:rFonts w:ascii="Times New Roman" w:hAnsi="Times New Roman"/>
                <w:sz w:val="28"/>
                <w:szCs w:val="28"/>
              </w:rPr>
              <w:t>репозитарії</w:t>
            </w:r>
            <w:proofErr w:type="spellEnd"/>
            <w:r w:rsidRPr="00322D7B">
              <w:rPr>
                <w:rFonts w:ascii="Times New Roman" w:hAnsi="Times New Roman"/>
                <w:sz w:val="28"/>
                <w:szCs w:val="28"/>
              </w:rPr>
              <w:t xml:space="preserve"> закладу вищої освіти.</w:t>
            </w:r>
          </w:p>
        </w:tc>
      </w:tr>
    </w:tbl>
    <w:p w:rsidR="00634811" w:rsidRPr="00322D7B" w:rsidRDefault="00634811" w:rsidP="00AC73A6">
      <w:pPr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634811" w:rsidRPr="00322D7B" w:rsidRDefault="00634811" w:rsidP="00AC73A6">
      <w:pPr>
        <w:spacing w:after="0" w:line="240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</w:p>
    <w:p w:rsidR="00F26E3F" w:rsidRPr="00322D7B" w:rsidRDefault="00F26E3F" w:rsidP="00F26E3F">
      <w:pPr>
        <w:tabs>
          <w:tab w:val="left" w:pos="2748"/>
        </w:tabs>
        <w:spacing w:after="0" w:line="240" w:lineRule="auto"/>
        <w:rPr>
          <w:rFonts w:ascii="TimesNewRoman,Bold" w:eastAsia="Calibri" w:hAnsi="TimesNewRoman,Bold" w:cs="TimesNewRoman,Bold"/>
          <w:b/>
          <w:bCs/>
          <w:sz w:val="28"/>
          <w:szCs w:val="28"/>
        </w:rPr>
        <w:sectPr w:rsidR="00F26E3F" w:rsidRPr="00322D7B" w:rsidSect="00837632">
          <w:footerReference w:type="default" r:id="rId9"/>
          <w:pgSz w:w="11900" w:h="16840"/>
          <w:pgMar w:top="536" w:right="1037" w:bottom="555" w:left="777" w:header="0" w:footer="3" w:gutter="0"/>
          <w:cols w:space="720"/>
          <w:noEndnote/>
          <w:titlePg/>
          <w:docGrid w:linePitch="360"/>
        </w:sectPr>
      </w:pPr>
    </w:p>
    <w:p w:rsidR="00524781" w:rsidRPr="00322D7B" w:rsidRDefault="00634811" w:rsidP="00F26E3F">
      <w:pPr>
        <w:tabs>
          <w:tab w:val="left" w:pos="2748"/>
        </w:tabs>
        <w:spacing w:after="0" w:line="240" w:lineRule="auto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322D7B">
        <w:rPr>
          <w:rFonts w:ascii="Times New Roman" w:eastAsia="Calibri" w:hAnsi="Times New Roman"/>
          <w:b/>
          <w:bCs/>
          <w:sz w:val="28"/>
          <w:szCs w:val="28"/>
        </w:rPr>
        <w:lastRenderedPageBreak/>
        <w:t>VІ</w:t>
      </w:r>
      <w:r w:rsidR="00A2796F" w:rsidRPr="00322D7B">
        <w:rPr>
          <w:rFonts w:ascii="Times New Roman" w:eastAsia="Calibri" w:hAnsi="Times New Roman"/>
          <w:b/>
          <w:bCs/>
          <w:sz w:val="28"/>
          <w:szCs w:val="28"/>
        </w:rPr>
        <w:t>. Структурно-логічна схема ОП</w:t>
      </w:r>
    </w:p>
    <w:p w:rsidR="00C9458E" w:rsidRPr="00322D7B" w:rsidRDefault="00C258BC" w:rsidP="00F26E3F">
      <w:pPr>
        <w:tabs>
          <w:tab w:val="left" w:pos="2748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22D7B">
        <w:rPr>
          <w:rFonts w:ascii="Times New Roman" w:eastAsia="Calibri" w:hAnsi="Times New Roman"/>
          <w:b/>
          <w:bCs/>
          <w:noProof/>
          <w:sz w:val="28"/>
          <w:szCs w:val="28"/>
          <w:lang w:eastAsia="uk-UA"/>
        </w:rPr>
        <w:drawing>
          <wp:inline distT="0" distB="0" distL="0" distR="0">
            <wp:extent cx="9998075" cy="64319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6-03_12-38-48-08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8075" cy="643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E3F" w:rsidRPr="00322D7B" w:rsidRDefault="00F26E3F" w:rsidP="00F26E3F">
      <w:pPr>
        <w:tabs>
          <w:tab w:val="left" w:pos="2748"/>
        </w:tabs>
        <w:spacing w:after="0" w:line="240" w:lineRule="auto"/>
        <w:jc w:val="center"/>
        <w:sectPr w:rsidR="00F26E3F" w:rsidRPr="00322D7B" w:rsidSect="00D75171">
          <w:pgSz w:w="16840" w:h="11900" w:orient="landscape" w:code="9"/>
          <w:pgMar w:top="709" w:right="539" w:bottom="709" w:left="556" w:header="0" w:footer="6" w:gutter="0"/>
          <w:cols w:space="720"/>
          <w:noEndnote/>
          <w:docGrid w:linePitch="360"/>
        </w:sectPr>
      </w:pPr>
    </w:p>
    <w:p w:rsidR="0088475C" w:rsidRPr="00322D7B" w:rsidRDefault="0088475C" w:rsidP="008847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7B">
        <w:rPr>
          <w:rFonts w:ascii="Times New Roman" w:hAnsi="Times New Roman"/>
          <w:b/>
          <w:sz w:val="24"/>
          <w:szCs w:val="24"/>
        </w:rPr>
        <w:lastRenderedPageBreak/>
        <w:t xml:space="preserve">Матриця відповідності програмних </w:t>
      </w:r>
      <w:proofErr w:type="spellStart"/>
      <w:r w:rsidRPr="00322D7B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</w:p>
    <w:p w:rsidR="0088475C" w:rsidRPr="00322D7B" w:rsidRDefault="0088475C" w:rsidP="0088475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7B">
        <w:rPr>
          <w:rFonts w:ascii="Times New Roman" w:hAnsi="Times New Roman"/>
          <w:b/>
          <w:sz w:val="24"/>
          <w:szCs w:val="24"/>
        </w:rPr>
        <w:t>компонентам освітньо-професійної програми (240 кредитів)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22D7B" w:rsidRPr="00322D7B" w:rsidTr="003145A5">
        <w:trPr>
          <w:cantSplit/>
          <w:trHeight w:val="855"/>
          <w:jc w:val="center"/>
        </w:trPr>
        <w:tc>
          <w:tcPr>
            <w:tcW w:w="851" w:type="dxa"/>
          </w:tcPr>
          <w:p w:rsidR="00E473FC" w:rsidRPr="00322D7B" w:rsidRDefault="00E473FC" w:rsidP="00EF7864">
            <w:pPr>
              <w:spacing w:after="0" w:line="360" w:lineRule="auto"/>
              <w:ind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4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5</w:t>
            </w:r>
          </w:p>
        </w:tc>
        <w:tc>
          <w:tcPr>
            <w:tcW w:w="340" w:type="dxa"/>
            <w:textDirection w:val="btL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6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7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8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9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10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14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15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16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17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18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19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20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21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22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473F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ОК 23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1.1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1.2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1.3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2.1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2.2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3.1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3.2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3.3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4.1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4.2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4.3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5.1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5.2</w:t>
            </w:r>
          </w:p>
        </w:tc>
        <w:tc>
          <w:tcPr>
            <w:tcW w:w="340" w:type="dxa"/>
            <w:textDirection w:val="btL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5.3</w:t>
            </w:r>
          </w:p>
        </w:tc>
        <w:tc>
          <w:tcPr>
            <w:tcW w:w="340" w:type="dxa"/>
            <w:textDirection w:val="btL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5.4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6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7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8</w:t>
            </w:r>
          </w:p>
        </w:tc>
        <w:tc>
          <w:tcPr>
            <w:tcW w:w="340" w:type="dxa"/>
            <w:textDirection w:val="btLr"/>
            <w:vAlign w:val="center"/>
          </w:tcPr>
          <w:p w:rsidR="00E473FC" w:rsidRPr="00322D7B" w:rsidRDefault="00E473FC" w:rsidP="00EF786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D7B">
              <w:rPr>
                <w:rFonts w:ascii="Times New Roman" w:hAnsi="Times New Roman"/>
                <w:sz w:val="16"/>
                <w:szCs w:val="16"/>
              </w:rPr>
              <w:t>ВК 9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ІК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0624E8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2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3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4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5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6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7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8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9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10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0624E8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11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12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13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ЗК 14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26532A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1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2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3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4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5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6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7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8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9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СК10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0624E8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СК11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СК 12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3145A5">
        <w:trPr>
          <w:jc w:val="center"/>
        </w:trPr>
        <w:tc>
          <w:tcPr>
            <w:tcW w:w="851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СК 13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E473FC" w:rsidRPr="00322D7B" w:rsidRDefault="00E473FC" w:rsidP="00EF7864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475C" w:rsidRPr="00322D7B" w:rsidRDefault="0088475C" w:rsidP="0088475C">
      <w:pPr>
        <w:spacing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88475C" w:rsidRPr="00322D7B" w:rsidRDefault="0088475C" w:rsidP="0088475C">
      <w:pPr>
        <w:spacing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322D7B">
        <w:rPr>
          <w:rFonts w:ascii="Times New Roman" w:hAnsi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освітньо-професійної програми</w:t>
      </w:r>
    </w:p>
    <w:p w:rsidR="0088475C" w:rsidRPr="00322D7B" w:rsidRDefault="0088475C" w:rsidP="00884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22D7B" w:rsidRPr="00322D7B" w:rsidTr="00470A19">
        <w:trPr>
          <w:cantSplit/>
          <w:trHeight w:val="1134"/>
          <w:jc w:val="center"/>
        </w:trPr>
        <w:tc>
          <w:tcPr>
            <w:tcW w:w="828" w:type="dxa"/>
          </w:tcPr>
          <w:p w:rsidR="00626F39" w:rsidRPr="00322D7B" w:rsidRDefault="00626F39" w:rsidP="0016454B">
            <w:pPr>
              <w:spacing w:after="0" w:line="360" w:lineRule="auto"/>
              <w:ind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4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5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6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7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8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9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10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14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15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16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17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18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19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20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21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626F3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ОК 22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1.1.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1.2.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1.3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2.1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2.2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3.1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3.2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3.3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4.1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4.2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4.3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5.1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5.2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5.3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5.4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6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7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8</w:t>
            </w:r>
          </w:p>
        </w:tc>
        <w:tc>
          <w:tcPr>
            <w:tcW w:w="340" w:type="dxa"/>
            <w:textDirection w:val="btLr"/>
          </w:tcPr>
          <w:p w:rsidR="00626F39" w:rsidRPr="00322D7B" w:rsidRDefault="00626F39" w:rsidP="0016454B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2D7B">
              <w:rPr>
                <w:rFonts w:ascii="Times New Roman" w:hAnsi="Times New Roman"/>
                <w:sz w:val="20"/>
                <w:szCs w:val="20"/>
              </w:rPr>
              <w:t>ВК 9</w:t>
            </w: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240" w:lineRule="auto"/>
              <w:ind w:left="113" w:right="11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2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3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4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5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6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7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8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9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10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11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12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0624E8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13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14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15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16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17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2D7B" w:rsidRPr="00322D7B" w:rsidTr="00470A19">
        <w:trPr>
          <w:jc w:val="center"/>
        </w:trPr>
        <w:tc>
          <w:tcPr>
            <w:tcW w:w="828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322D7B">
              <w:rPr>
                <w:rFonts w:ascii="Times New Roman" w:hAnsi="Times New Roman"/>
                <w:bCs/>
                <w:sz w:val="18"/>
                <w:szCs w:val="18"/>
              </w:rPr>
              <w:t>ПРН 18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340" w:type="dxa"/>
            <w:vAlign w:val="center"/>
          </w:tcPr>
          <w:p w:rsidR="00626F39" w:rsidRPr="00322D7B" w:rsidRDefault="00626F39" w:rsidP="0016454B">
            <w:pPr>
              <w:spacing w:line="360" w:lineRule="auto"/>
              <w:ind w:right="-42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2D7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</w:tr>
    </w:tbl>
    <w:p w:rsidR="00DD663D" w:rsidRPr="00322D7B" w:rsidRDefault="00DD663D" w:rsidP="00DD663D">
      <w:pPr>
        <w:rPr>
          <w:sz w:val="2"/>
          <w:szCs w:val="2"/>
        </w:rPr>
        <w:sectPr w:rsidR="00DD663D" w:rsidRPr="00322D7B" w:rsidSect="009E1168">
          <w:pgSz w:w="16840" w:h="11900" w:orient="landscape"/>
          <w:pgMar w:top="777" w:right="539" w:bottom="1038" w:left="556" w:header="0" w:footer="6" w:gutter="0"/>
          <w:cols w:space="720"/>
          <w:noEndnote/>
          <w:docGrid w:linePitch="360"/>
        </w:sect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6777" w:rsidRPr="00322D7B" w:rsidRDefault="002E6777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735F" w:rsidRPr="00322D7B" w:rsidRDefault="0006735F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6735F" w:rsidRPr="00322D7B" w:rsidRDefault="0006735F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850AD" w:rsidRPr="00322D7B" w:rsidRDefault="007850AD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735F" w:rsidRPr="00322D7B" w:rsidRDefault="0006735F" w:rsidP="00AC73A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B3ED5" w:rsidRPr="00322D7B" w:rsidRDefault="001B3ED5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B3ED5" w:rsidRPr="00322D7B" w:rsidRDefault="001B3ED5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CC4F4A" w:rsidRPr="00322D7B" w:rsidRDefault="00CC4F4A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  <w:sectPr w:rsidR="00CC4F4A" w:rsidRPr="00322D7B" w:rsidSect="009E1168">
          <w:pgSz w:w="11907" w:h="16840" w:code="9"/>
          <w:pgMar w:top="1077" w:right="709" w:bottom="1077" w:left="1276" w:header="709" w:footer="709" w:gutter="0"/>
          <w:cols w:space="708"/>
          <w:docGrid w:linePitch="360"/>
        </w:sectPr>
      </w:pPr>
    </w:p>
    <w:p w:rsidR="001B3ED5" w:rsidRPr="00322D7B" w:rsidRDefault="001B3ED5" w:rsidP="00AC73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sectPr w:rsidR="001B3ED5" w:rsidRPr="00322D7B" w:rsidSect="009E1168">
      <w:pgSz w:w="16840" w:h="11907" w:orient="landscape" w:code="9"/>
      <w:pgMar w:top="1276" w:right="1077" w:bottom="70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70" w:rsidRDefault="00131F70" w:rsidP="00C93E2F">
      <w:pPr>
        <w:spacing w:after="0" w:line="240" w:lineRule="auto"/>
      </w:pPr>
      <w:r>
        <w:separator/>
      </w:r>
    </w:p>
  </w:endnote>
  <w:endnote w:type="continuationSeparator" w:id="0">
    <w:p w:rsidR="00131F70" w:rsidRDefault="00131F70" w:rsidP="00C9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51 Times">
    <w:altName w:val="Courier Ne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5705"/>
      <w:docPartObj>
        <w:docPartGallery w:val="Page Numbers (Bottom of Page)"/>
        <w:docPartUnique/>
      </w:docPartObj>
    </w:sdtPr>
    <w:sdtEndPr/>
    <w:sdtContent>
      <w:p w:rsidR="00C456F5" w:rsidRDefault="00C456F5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2D7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456F5" w:rsidRDefault="00C456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70" w:rsidRDefault="00131F70" w:rsidP="00C93E2F">
      <w:pPr>
        <w:spacing w:after="0" w:line="240" w:lineRule="auto"/>
      </w:pPr>
      <w:r>
        <w:separator/>
      </w:r>
    </w:p>
  </w:footnote>
  <w:footnote w:type="continuationSeparator" w:id="0">
    <w:p w:rsidR="00131F70" w:rsidRDefault="00131F70" w:rsidP="00C9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DF18D7"/>
    <w:multiLevelType w:val="hybridMultilevel"/>
    <w:tmpl w:val="B8CE4C00"/>
    <w:lvl w:ilvl="0" w:tplc="8EC0E09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BF4"/>
    <w:multiLevelType w:val="hybridMultilevel"/>
    <w:tmpl w:val="A97693F8"/>
    <w:lvl w:ilvl="0" w:tplc="F1BEA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786"/>
    <w:multiLevelType w:val="hybridMultilevel"/>
    <w:tmpl w:val="FE20A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52B50"/>
    <w:multiLevelType w:val="hybridMultilevel"/>
    <w:tmpl w:val="21CAACB4"/>
    <w:lvl w:ilvl="0" w:tplc="6C9638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D0F"/>
    <w:multiLevelType w:val="hybridMultilevel"/>
    <w:tmpl w:val="BA4ED2CA"/>
    <w:lvl w:ilvl="0" w:tplc="EB829668">
      <w:numFmt w:val="bullet"/>
      <w:lvlText w:val="-"/>
      <w:lvlJc w:val="left"/>
      <w:pPr>
        <w:ind w:left="39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EDA6C59"/>
    <w:multiLevelType w:val="hybridMultilevel"/>
    <w:tmpl w:val="B36A7A64"/>
    <w:lvl w:ilvl="0" w:tplc="FAD46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6E57"/>
    <w:multiLevelType w:val="hybridMultilevel"/>
    <w:tmpl w:val="07743C76"/>
    <w:lvl w:ilvl="0" w:tplc="84E6EBF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23A8"/>
    <w:multiLevelType w:val="hybridMultilevel"/>
    <w:tmpl w:val="F8D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5AB0"/>
    <w:multiLevelType w:val="multilevel"/>
    <w:tmpl w:val="D6982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433B8B"/>
    <w:multiLevelType w:val="hybridMultilevel"/>
    <w:tmpl w:val="77161686"/>
    <w:lvl w:ilvl="0" w:tplc="75BE870A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C541F4"/>
    <w:multiLevelType w:val="multilevel"/>
    <w:tmpl w:val="D5967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1376EF"/>
    <w:multiLevelType w:val="hybridMultilevel"/>
    <w:tmpl w:val="B78AB658"/>
    <w:lvl w:ilvl="0" w:tplc="36BA0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14BE"/>
    <w:multiLevelType w:val="hybridMultilevel"/>
    <w:tmpl w:val="F84AD8CA"/>
    <w:lvl w:ilvl="0" w:tplc="CB40EBE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EC6843"/>
    <w:multiLevelType w:val="hybridMultilevel"/>
    <w:tmpl w:val="4CA0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2959"/>
    <w:multiLevelType w:val="hybridMultilevel"/>
    <w:tmpl w:val="17E05AA4"/>
    <w:lvl w:ilvl="0" w:tplc="7BFA9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34369"/>
    <w:multiLevelType w:val="multilevel"/>
    <w:tmpl w:val="956859BC"/>
    <w:lvl w:ilvl="0">
      <w:start w:val="1"/>
      <w:numFmt w:val="decimal"/>
      <w:lvlText w:val="24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32349E"/>
    <w:multiLevelType w:val="multilevel"/>
    <w:tmpl w:val="7A5E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C62F6D"/>
    <w:multiLevelType w:val="hybridMultilevel"/>
    <w:tmpl w:val="F20E9C0E"/>
    <w:lvl w:ilvl="0" w:tplc="A6966786">
      <w:start w:val="2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9" w:hanging="360"/>
      </w:pPr>
    </w:lvl>
    <w:lvl w:ilvl="2" w:tplc="0422001B" w:tentative="1">
      <w:start w:val="1"/>
      <w:numFmt w:val="lowerRoman"/>
      <w:lvlText w:val="%3."/>
      <w:lvlJc w:val="right"/>
      <w:pPr>
        <w:ind w:left="2379" w:hanging="180"/>
      </w:pPr>
    </w:lvl>
    <w:lvl w:ilvl="3" w:tplc="0422000F" w:tentative="1">
      <w:start w:val="1"/>
      <w:numFmt w:val="decimal"/>
      <w:lvlText w:val="%4."/>
      <w:lvlJc w:val="left"/>
      <w:pPr>
        <w:ind w:left="3099" w:hanging="360"/>
      </w:pPr>
    </w:lvl>
    <w:lvl w:ilvl="4" w:tplc="04220019" w:tentative="1">
      <w:start w:val="1"/>
      <w:numFmt w:val="lowerLetter"/>
      <w:lvlText w:val="%5."/>
      <w:lvlJc w:val="left"/>
      <w:pPr>
        <w:ind w:left="3819" w:hanging="360"/>
      </w:pPr>
    </w:lvl>
    <w:lvl w:ilvl="5" w:tplc="0422001B" w:tentative="1">
      <w:start w:val="1"/>
      <w:numFmt w:val="lowerRoman"/>
      <w:lvlText w:val="%6."/>
      <w:lvlJc w:val="right"/>
      <w:pPr>
        <w:ind w:left="4539" w:hanging="180"/>
      </w:pPr>
    </w:lvl>
    <w:lvl w:ilvl="6" w:tplc="0422000F" w:tentative="1">
      <w:start w:val="1"/>
      <w:numFmt w:val="decimal"/>
      <w:lvlText w:val="%7."/>
      <w:lvlJc w:val="left"/>
      <w:pPr>
        <w:ind w:left="5259" w:hanging="360"/>
      </w:pPr>
    </w:lvl>
    <w:lvl w:ilvl="7" w:tplc="04220019" w:tentative="1">
      <w:start w:val="1"/>
      <w:numFmt w:val="lowerLetter"/>
      <w:lvlText w:val="%8."/>
      <w:lvlJc w:val="left"/>
      <w:pPr>
        <w:ind w:left="5979" w:hanging="360"/>
      </w:pPr>
    </w:lvl>
    <w:lvl w:ilvl="8" w:tplc="0422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1"/>
  </w:num>
  <w:num w:numId="15">
    <w:abstractNumId w:val="19"/>
  </w:num>
  <w:num w:numId="16">
    <w:abstractNumId w:val="3"/>
  </w:num>
  <w:num w:numId="17">
    <w:abstractNumId w:val="17"/>
  </w:num>
  <w:num w:numId="18">
    <w:abstractNumId w:val="7"/>
  </w:num>
  <w:num w:numId="19">
    <w:abstractNumId w:val="18"/>
  </w:num>
  <w:num w:numId="20">
    <w:abstractNumId w:val="11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C8"/>
    <w:rsid w:val="00000AC8"/>
    <w:rsid w:val="00000C84"/>
    <w:rsid w:val="00004C3E"/>
    <w:rsid w:val="00005688"/>
    <w:rsid w:val="00011830"/>
    <w:rsid w:val="0002305C"/>
    <w:rsid w:val="0002355A"/>
    <w:rsid w:val="000253FE"/>
    <w:rsid w:val="000311F7"/>
    <w:rsid w:val="000317CA"/>
    <w:rsid w:val="000317FE"/>
    <w:rsid w:val="000353B8"/>
    <w:rsid w:val="000377DE"/>
    <w:rsid w:val="00040066"/>
    <w:rsid w:val="00047779"/>
    <w:rsid w:val="00050E59"/>
    <w:rsid w:val="00052FFE"/>
    <w:rsid w:val="00054974"/>
    <w:rsid w:val="00057DB8"/>
    <w:rsid w:val="000606BA"/>
    <w:rsid w:val="00060BF2"/>
    <w:rsid w:val="00061E51"/>
    <w:rsid w:val="000624E8"/>
    <w:rsid w:val="00062DFE"/>
    <w:rsid w:val="000631F0"/>
    <w:rsid w:val="000632D4"/>
    <w:rsid w:val="0006735F"/>
    <w:rsid w:val="00067988"/>
    <w:rsid w:val="00077411"/>
    <w:rsid w:val="0008377C"/>
    <w:rsid w:val="00085D0B"/>
    <w:rsid w:val="000B0866"/>
    <w:rsid w:val="000B0FDF"/>
    <w:rsid w:val="000B4437"/>
    <w:rsid w:val="000B4D75"/>
    <w:rsid w:val="000B52A7"/>
    <w:rsid w:val="000B6E9E"/>
    <w:rsid w:val="000C202C"/>
    <w:rsid w:val="000C4587"/>
    <w:rsid w:val="000C60AD"/>
    <w:rsid w:val="000C71F8"/>
    <w:rsid w:val="000D0184"/>
    <w:rsid w:val="000D04F4"/>
    <w:rsid w:val="000D0E30"/>
    <w:rsid w:val="000D1E11"/>
    <w:rsid w:val="000D38AD"/>
    <w:rsid w:val="000D4428"/>
    <w:rsid w:val="000E2A49"/>
    <w:rsid w:val="000E68EC"/>
    <w:rsid w:val="000F6670"/>
    <w:rsid w:val="001001A9"/>
    <w:rsid w:val="00105173"/>
    <w:rsid w:val="00105DAA"/>
    <w:rsid w:val="0011354A"/>
    <w:rsid w:val="0011399D"/>
    <w:rsid w:val="0011415F"/>
    <w:rsid w:val="001158B9"/>
    <w:rsid w:val="00117006"/>
    <w:rsid w:val="00121671"/>
    <w:rsid w:val="0012303F"/>
    <w:rsid w:val="00131F70"/>
    <w:rsid w:val="00134532"/>
    <w:rsid w:val="001351C7"/>
    <w:rsid w:val="0014413C"/>
    <w:rsid w:val="00147DEE"/>
    <w:rsid w:val="001613EB"/>
    <w:rsid w:val="0016454B"/>
    <w:rsid w:val="0017009E"/>
    <w:rsid w:val="0017388F"/>
    <w:rsid w:val="0018244D"/>
    <w:rsid w:val="001856D9"/>
    <w:rsid w:val="00186256"/>
    <w:rsid w:val="00191CAB"/>
    <w:rsid w:val="001921D4"/>
    <w:rsid w:val="00196B70"/>
    <w:rsid w:val="0019730D"/>
    <w:rsid w:val="001A1A47"/>
    <w:rsid w:val="001A59CC"/>
    <w:rsid w:val="001B0A0E"/>
    <w:rsid w:val="001B27D8"/>
    <w:rsid w:val="001B3ED5"/>
    <w:rsid w:val="001B789F"/>
    <w:rsid w:val="001B7D0B"/>
    <w:rsid w:val="001C0E83"/>
    <w:rsid w:val="001C511E"/>
    <w:rsid w:val="001C6F3D"/>
    <w:rsid w:val="001D1ED9"/>
    <w:rsid w:val="001D75B1"/>
    <w:rsid w:val="001E1D25"/>
    <w:rsid w:val="001F0C7D"/>
    <w:rsid w:val="001F297C"/>
    <w:rsid w:val="001F443E"/>
    <w:rsid w:val="001F4483"/>
    <w:rsid w:val="00203B05"/>
    <w:rsid w:val="00203F22"/>
    <w:rsid w:val="00212C51"/>
    <w:rsid w:val="00213E42"/>
    <w:rsid w:val="002151CA"/>
    <w:rsid w:val="00222ABD"/>
    <w:rsid w:val="002243C1"/>
    <w:rsid w:val="00225A49"/>
    <w:rsid w:val="00225CD6"/>
    <w:rsid w:val="00227497"/>
    <w:rsid w:val="00230D36"/>
    <w:rsid w:val="0023114F"/>
    <w:rsid w:val="00231A85"/>
    <w:rsid w:val="00232D97"/>
    <w:rsid w:val="00234EE0"/>
    <w:rsid w:val="00235071"/>
    <w:rsid w:val="00235380"/>
    <w:rsid w:val="002354E1"/>
    <w:rsid w:val="002358AD"/>
    <w:rsid w:val="00235929"/>
    <w:rsid w:val="00241F65"/>
    <w:rsid w:val="00242133"/>
    <w:rsid w:val="00242221"/>
    <w:rsid w:val="00252E1D"/>
    <w:rsid w:val="0025552E"/>
    <w:rsid w:val="00260576"/>
    <w:rsid w:val="0026532A"/>
    <w:rsid w:val="00265CB7"/>
    <w:rsid w:val="002755A1"/>
    <w:rsid w:val="00280140"/>
    <w:rsid w:val="002807D3"/>
    <w:rsid w:val="00280B78"/>
    <w:rsid w:val="00281685"/>
    <w:rsid w:val="00281D32"/>
    <w:rsid w:val="0028396D"/>
    <w:rsid w:val="00284007"/>
    <w:rsid w:val="00284869"/>
    <w:rsid w:val="002856CA"/>
    <w:rsid w:val="0029322E"/>
    <w:rsid w:val="002A0853"/>
    <w:rsid w:val="002A1217"/>
    <w:rsid w:val="002A2402"/>
    <w:rsid w:val="002A2DD8"/>
    <w:rsid w:val="002B08B3"/>
    <w:rsid w:val="002B7B88"/>
    <w:rsid w:val="002C57DD"/>
    <w:rsid w:val="002C67E1"/>
    <w:rsid w:val="002D0AC1"/>
    <w:rsid w:val="002D52E4"/>
    <w:rsid w:val="002D79AD"/>
    <w:rsid w:val="002E0090"/>
    <w:rsid w:val="002E18CF"/>
    <w:rsid w:val="002E1950"/>
    <w:rsid w:val="002E49CE"/>
    <w:rsid w:val="002E6777"/>
    <w:rsid w:val="002E7D9D"/>
    <w:rsid w:val="002F0B21"/>
    <w:rsid w:val="002F7D98"/>
    <w:rsid w:val="002F7F25"/>
    <w:rsid w:val="0030035A"/>
    <w:rsid w:val="00303508"/>
    <w:rsid w:val="00304B21"/>
    <w:rsid w:val="003110D2"/>
    <w:rsid w:val="00311348"/>
    <w:rsid w:val="00311755"/>
    <w:rsid w:val="003128C2"/>
    <w:rsid w:val="00321E7C"/>
    <w:rsid w:val="00321FAB"/>
    <w:rsid w:val="00322D7B"/>
    <w:rsid w:val="003263BB"/>
    <w:rsid w:val="00326936"/>
    <w:rsid w:val="003278D4"/>
    <w:rsid w:val="00330696"/>
    <w:rsid w:val="00330BF4"/>
    <w:rsid w:val="003310AC"/>
    <w:rsid w:val="003349E9"/>
    <w:rsid w:val="00341253"/>
    <w:rsid w:val="00350149"/>
    <w:rsid w:val="003535C0"/>
    <w:rsid w:val="00353B3E"/>
    <w:rsid w:val="003601A3"/>
    <w:rsid w:val="00361A15"/>
    <w:rsid w:val="00361A91"/>
    <w:rsid w:val="00364861"/>
    <w:rsid w:val="00367B12"/>
    <w:rsid w:val="00367D4A"/>
    <w:rsid w:val="00372C9E"/>
    <w:rsid w:val="00373239"/>
    <w:rsid w:val="00375A05"/>
    <w:rsid w:val="00377706"/>
    <w:rsid w:val="00377EC5"/>
    <w:rsid w:val="00383C11"/>
    <w:rsid w:val="003910A7"/>
    <w:rsid w:val="003927C6"/>
    <w:rsid w:val="00393DB6"/>
    <w:rsid w:val="00396B7A"/>
    <w:rsid w:val="00396E11"/>
    <w:rsid w:val="003A40C3"/>
    <w:rsid w:val="003B2C91"/>
    <w:rsid w:val="003B4847"/>
    <w:rsid w:val="003B5489"/>
    <w:rsid w:val="003B72D9"/>
    <w:rsid w:val="003B7A5F"/>
    <w:rsid w:val="003C00FD"/>
    <w:rsid w:val="003C06E2"/>
    <w:rsid w:val="003C3114"/>
    <w:rsid w:val="003C5025"/>
    <w:rsid w:val="003C6DC2"/>
    <w:rsid w:val="003D1980"/>
    <w:rsid w:val="003D28D8"/>
    <w:rsid w:val="003D2F80"/>
    <w:rsid w:val="003D730E"/>
    <w:rsid w:val="003E760A"/>
    <w:rsid w:val="00403135"/>
    <w:rsid w:val="00406246"/>
    <w:rsid w:val="00411E1F"/>
    <w:rsid w:val="0041234F"/>
    <w:rsid w:val="00412CAB"/>
    <w:rsid w:val="004215CE"/>
    <w:rsid w:val="00423E4D"/>
    <w:rsid w:val="004306C8"/>
    <w:rsid w:val="00430BDB"/>
    <w:rsid w:val="004350C0"/>
    <w:rsid w:val="004427B5"/>
    <w:rsid w:val="00443812"/>
    <w:rsid w:val="00443BA4"/>
    <w:rsid w:val="0044536F"/>
    <w:rsid w:val="00445DA8"/>
    <w:rsid w:val="00446EA3"/>
    <w:rsid w:val="00451C6E"/>
    <w:rsid w:val="004536D2"/>
    <w:rsid w:val="00453F62"/>
    <w:rsid w:val="00455936"/>
    <w:rsid w:val="004605A1"/>
    <w:rsid w:val="00463391"/>
    <w:rsid w:val="00464355"/>
    <w:rsid w:val="004671CB"/>
    <w:rsid w:val="004729FC"/>
    <w:rsid w:val="00475BC3"/>
    <w:rsid w:val="00484DBD"/>
    <w:rsid w:val="00485D13"/>
    <w:rsid w:val="00485EA4"/>
    <w:rsid w:val="004860D2"/>
    <w:rsid w:val="00487569"/>
    <w:rsid w:val="00487BE8"/>
    <w:rsid w:val="004902AB"/>
    <w:rsid w:val="00490DCA"/>
    <w:rsid w:val="004917F9"/>
    <w:rsid w:val="00491A37"/>
    <w:rsid w:val="00491ECB"/>
    <w:rsid w:val="004932A9"/>
    <w:rsid w:val="00495183"/>
    <w:rsid w:val="004A0206"/>
    <w:rsid w:val="004A0681"/>
    <w:rsid w:val="004A6AAA"/>
    <w:rsid w:val="004A79C4"/>
    <w:rsid w:val="004B7A8D"/>
    <w:rsid w:val="004C00DB"/>
    <w:rsid w:val="004C0E74"/>
    <w:rsid w:val="004C152E"/>
    <w:rsid w:val="004C1AA4"/>
    <w:rsid w:val="004C2ED9"/>
    <w:rsid w:val="004D525E"/>
    <w:rsid w:val="004D5CC8"/>
    <w:rsid w:val="004E2E96"/>
    <w:rsid w:val="004E2F68"/>
    <w:rsid w:val="004F2707"/>
    <w:rsid w:val="004F3E28"/>
    <w:rsid w:val="004F4E00"/>
    <w:rsid w:val="00503D12"/>
    <w:rsid w:val="005079CB"/>
    <w:rsid w:val="00517A8C"/>
    <w:rsid w:val="00524122"/>
    <w:rsid w:val="00524781"/>
    <w:rsid w:val="00525005"/>
    <w:rsid w:val="0052769B"/>
    <w:rsid w:val="00530444"/>
    <w:rsid w:val="00535C1B"/>
    <w:rsid w:val="0053799E"/>
    <w:rsid w:val="005402E0"/>
    <w:rsid w:val="00544FF2"/>
    <w:rsid w:val="00545C4D"/>
    <w:rsid w:val="00550CCB"/>
    <w:rsid w:val="005512EE"/>
    <w:rsid w:val="0055771E"/>
    <w:rsid w:val="00560238"/>
    <w:rsid w:val="00567700"/>
    <w:rsid w:val="00567D37"/>
    <w:rsid w:val="0057084C"/>
    <w:rsid w:val="005756BA"/>
    <w:rsid w:val="00575D11"/>
    <w:rsid w:val="00576F8B"/>
    <w:rsid w:val="00577452"/>
    <w:rsid w:val="005779AF"/>
    <w:rsid w:val="00580BCB"/>
    <w:rsid w:val="00583C3C"/>
    <w:rsid w:val="00587052"/>
    <w:rsid w:val="00593F74"/>
    <w:rsid w:val="00594000"/>
    <w:rsid w:val="00594086"/>
    <w:rsid w:val="00594476"/>
    <w:rsid w:val="00595C6C"/>
    <w:rsid w:val="00597170"/>
    <w:rsid w:val="005A3231"/>
    <w:rsid w:val="005A4906"/>
    <w:rsid w:val="005A5B13"/>
    <w:rsid w:val="005B0D98"/>
    <w:rsid w:val="005B1DE4"/>
    <w:rsid w:val="005B2E0B"/>
    <w:rsid w:val="005B59DD"/>
    <w:rsid w:val="005B6B03"/>
    <w:rsid w:val="005B7C32"/>
    <w:rsid w:val="005B7CD8"/>
    <w:rsid w:val="005C5905"/>
    <w:rsid w:val="005C64DD"/>
    <w:rsid w:val="005D2B7F"/>
    <w:rsid w:val="005D479C"/>
    <w:rsid w:val="005D5CE4"/>
    <w:rsid w:val="005D7BCF"/>
    <w:rsid w:val="00601A52"/>
    <w:rsid w:val="00604EB1"/>
    <w:rsid w:val="006066B4"/>
    <w:rsid w:val="00614569"/>
    <w:rsid w:val="00615D7D"/>
    <w:rsid w:val="00617B46"/>
    <w:rsid w:val="00626F39"/>
    <w:rsid w:val="00631E1F"/>
    <w:rsid w:val="00632205"/>
    <w:rsid w:val="00633292"/>
    <w:rsid w:val="00634529"/>
    <w:rsid w:val="00634811"/>
    <w:rsid w:val="006361C9"/>
    <w:rsid w:val="00636454"/>
    <w:rsid w:val="006419C8"/>
    <w:rsid w:val="00644245"/>
    <w:rsid w:val="00644298"/>
    <w:rsid w:val="0064538D"/>
    <w:rsid w:val="00647CA1"/>
    <w:rsid w:val="00651523"/>
    <w:rsid w:val="006521E7"/>
    <w:rsid w:val="00652CB1"/>
    <w:rsid w:val="00653FED"/>
    <w:rsid w:val="0065485E"/>
    <w:rsid w:val="006623D5"/>
    <w:rsid w:val="00662C14"/>
    <w:rsid w:val="006656DE"/>
    <w:rsid w:val="00666925"/>
    <w:rsid w:val="006679E8"/>
    <w:rsid w:val="00674298"/>
    <w:rsid w:val="006750F7"/>
    <w:rsid w:val="00680239"/>
    <w:rsid w:val="0068330C"/>
    <w:rsid w:val="0068396A"/>
    <w:rsid w:val="0068666A"/>
    <w:rsid w:val="00687399"/>
    <w:rsid w:val="00687DBE"/>
    <w:rsid w:val="0069604F"/>
    <w:rsid w:val="00697159"/>
    <w:rsid w:val="006A0767"/>
    <w:rsid w:val="006A1D0E"/>
    <w:rsid w:val="006A2F52"/>
    <w:rsid w:val="006A6995"/>
    <w:rsid w:val="006A7282"/>
    <w:rsid w:val="006B250C"/>
    <w:rsid w:val="006B27DE"/>
    <w:rsid w:val="006B32F6"/>
    <w:rsid w:val="006C5671"/>
    <w:rsid w:val="006D3419"/>
    <w:rsid w:val="006D3B92"/>
    <w:rsid w:val="006D4D22"/>
    <w:rsid w:val="006E19E6"/>
    <w:rsid w:val="006E275B"/>
    <w:rsid w:val="006E61C4"/>
    <w:rsid w:val="006E6288"/>
    <w:rsid w:val="006F0910"/>
    <w:rsid w:val="006F1F71"/>
    <w:rsid w:val="006F2381"/>
    <w:rsid w:val="006F2A4A"/>
    <w:rsid w:val="00701686"/>
    <w:rsid w:val="00702B86"/>
    <w:rsid w:val="00702DF4"/>
    <w:rsid w:val="0070453E"/>
    <w:rsid w:val="00706398"/>
    <w:rsid w:val="00707448"/>
    <w:rsid w:val="007147AE"/>
    <w:rsid w:val="007153FF"/>
    <w:rsid w:val="007214CA"/>
    <w:rsid w:val="00727F8B"/>
    <w:rsid w:val="00734EE9"/>
    <w:rsid w:val="00741348"/>
    <w:rsid w:val="00742A1D"/>
    <w:rsid w:val="0074359D"/>
    <w:rsid w:val="00744FF3"/>
    <w:rsid w:val="007468C2"/>
    <w:rsid w:val="007544C2"/>
    <w:rsid w:val="00755083"/>
    <w:rsid w:val="007624A9"/>
    <w:rsid w:val="00767DF4"/>
    <w:rsid w:val="00772220"/>
    <w:rsid w:val="00773258"/>
    <w:rsid w:val="007743B0"/>
    <w:rsid w:val="00774615"/>
    <w:rsid w:val="00781040"/>
    <w:rsid w:val="007824ED"/>
    <w:rsid w:val="00784A12"/>
    <w:rsid w:val="007850AD"/>
    <w:rsid w:val="007868D8"/>
    <w:rsid w:val="00787D34"/>
    <w:rsid w:val="0079346E"/>
    <w:rsid w:val="00793BA2"/>
    <w:rsid w:val="007A163C"/>
    <w:rsid w:val="007A7D2D"/>
    <w:rsid w:val="007B008A"/>
    <w:rsid w:val="007B0A74"/>
    <w:rsid w:val="007B747A"/>
    <w:rsid w:val="007B7F7B"/>
    <w:rsid w:val="007C0C22"/>
    <w:rsid w:val="007C5642"/>
    <w:rsid w:val="007C5E9D"/>
    <w:rsid w:val="007C7FEE"/>
    <w:rsid w:val="007D0D65"/>
    <w:rsid w:val="007D223D"/>
    <w:rsid w:val="007D3175"/>
    <w:rsid w:val="007D4E1A"/>
    <w:rsid w:val="007E0336"/>
    <w:rsid w:val="007E1BC6"/>
    <w:rsid w:val="007E3C08"/>
    <w:rsid w:val="007E6A27"/>
    <w:rsid w:val="007F11E1"/>
    <w:rsid w:val="007F2629"/>
    <w:rsid w:val="007F3F00"/>
    <w:rsid w:val="007F6315"/>
    <w:rsid w:val="007F6DF2"/>
    <w:rsid w:val="007F6EF9"/>
    <w:rsid w:val="008003B4"/>
    <w:rsid w:val="008024A8"/>
    <w:rsid w:val="00807B19"/>
    <w:rsid w:val="008100A8"/>
    <w:rsid w:val="008126DD"/>
    <w:rsid w:val="00812FD7"/>
    <w:rsid w:val="00817873"/>
    <w:rsid w:val="00820EEE"/>
    <w:rsid w:val="00822988"/>
    <w:rsid w:val="008311D4"/>
    <w:rsid w:val="008315D9"/>
    <w:rsid w:val="00834F86"/>
    <w:rsid w:val="00837632"/>
    <w:rsid w:val="008415BF"/>
    <w:rsid w:val="0084474C"/>
    <w:rsid w:val="008513D9"/>
    <w:rsid w:val="008518A3"/>
    <w:rsid w:val="008519DC"/>
    <w:rsid w:val="0085388F"/>
    <w:rsid w:val="008548C9"/>
    <w:rsid w:val="008551FC"/>
    <w:rsid w:val="00855A47"/>
    <w:rsid w:val="00861697"/>
    <w:rsid w:val="00863C8F"/>
    <w:rsid w:val="008703CC"/>
    <w:rsid w:val="008706A8"/>
    <w:rsid w:val="00882F41"/>
    <w:rsid w:val="0088475C"/>
    <w:rsid w:val="00886E83"/>
    <w:rsid w:val="00890389"/>
    <w:rsid w:val="0089350D"/>
    <w:rsid w:val="00894E67"/>
    <w:rsid w:val="00894E94"/>
    <w:rsid w:val="00895386"/>
    <w:rsid w:val="008A421A"/>
    <w:rsid w:val="008A7C20"/>
    <w:rsid w:val="008B4672"/>
    <w:rsid w:val="008C00B2"/>
    <w:rsid w:val="008C1C06"/>
    <w:rsid w:val="008C2E96"/>
    <w:rsid w:val="008D225A"/>
    <w:rsid w:val="008D383D"/>
    <w:rsid w:val="008D560B"/>
    <w:rsid w:val="008D6F06"/>
    <w:rsid w:val="008D7BD2"/>
    <w:rsid w:val="008E0ECE"/>
    <w:rsid w:val="008E5B3B"/>
    <w:rsid w:val="008E7FBD"/>
    <w:rsid w:val="008F6284"/>
    <w:rsid w:val="00903828"/>
    <w:rsid w:val="00907410"/>
    <w:rsid w:val="00910A2D"/>
    <w:rsid w:val="009139F0"/>
    <w:rsid w:val="009155E2"/>
    <w:rsid w:val="00920270"/>
    <w:rsid w:val="00923C12"/>
    <w:rsid w:val="00924E4A"/>
    <w:rsid w:val="00927EE4"/>
    <w:rsid w:val="0093211C"/>
    <w:rsid w:val="00932B63"/>
    <w:rsid w:val="00933230"/>
    <w:rsid w:val="0093383B"/>
    <w:rsid w:val="00935057"/>
    <w:rsid w:val="00935826"/>
    <w:rsid w:val="00937D48"/>
    <w:rsid w:val="00943458"/>
    <w:rsid w:val="00943CE1"/>
    <w:rsid w:val="009463F5"/>
    <w:rsid w:val="00947281"/>
    <w:rsid w:val="00953215"/>
    <w:rsid w:val="0095548F"/>
    <w:rsid w:val="00962012"/>
    <w:rsid w:val="0096220C"/>
    <w:rsid w:val="00962C81"/>
    <w:rsid w:val="009638BC"/>
    <w:rsid w:val="00964CDA"/>
    <w:rsid w:val="009665BE"/>
    <w:rsid w:val="009708A4"/>
    <w:rsid w:val="0097479F"/>
    <w:rsid w:val="0098453F"/>
    <w:rsid w:val="00987D23"/>
    <w:rsid w:val="00992E89"/>
    <w:rsid w:val="009A1858"/>
    <w:rsid w:val="009A1AFD"/>
    <w:rsid w:val="009A37DD"/>
    <w:rsid w:val="009A4B08"/>
    <w:rsid w:val="009A5471"/>
    <w:rsid w:val="009A715A"/>
    <w:rsid w:val="009A7ED3"/>
    <w:rsid w:val="009B129D"/>
    <w:rsid w:val="009B1DF5"/>
    <w:rsid w:val="009B3078"/>
    <w:rsid w:val="009B3079"/>
    <w:rsid w:val="009B73C9"/>
    <w:rsid w:val="009C1DB7"/>
    <w:rsid w:val="009C25A6"/>
    <w:rsid w:val="009C4056"/>
    <w:rsid w:val="009C5E45"/>
    <w:rsid w:val="009D5802"/>
    <w:rsid w:val="009D7A55"/>
    <w:rsid w:val="009E1168"/>
    <w:rsid w:val="009E1EF2"/>
    <w:rsid w:val="009E6DD4"/>
    <w:rsid w:val="009F0F7E"/>
    <w:rsid w:val="009F2085"/>
    <w:rsid w:val="009F5B76"/>
    <w:rsid w:val="009F5CA4"/>
    <w:rsid w:val="009F73A8"/>
    <w:rsid w:val="00A0304E"/>
    <w:rsid w:val="00A07DBB"/>
    <w:rsid w:val="00A110EC"/>
    <w:rsid w:val="00A116CF"/>
    <w:rsid w:val="00A17C7A"/>
    <w:rsid w:val="00A25672"/>
    <w:rsid w:val="00A26196"/>
    <w:rsid w:val="00A264AD"/>
    <w:rsid w:val="00A26944"/>
    <w:rsid w:val="00A2796F"/>
    <w:rsid w:val="00A3370D"/>
    <w:rsid w:val="00A34F3E"/>
    <w:rsid w:val="00A35BBE"/>
    <w:rsid w:val="00A35D3A"/>
    <w:rsid w:val="00A36FC8"/>
    <w:rsid w:val="00A404D5"/>
    <w:rsid w:val="00A425BD"/>
    <w:rsid w:val="00A4504C"/>
    <w:rsid w:val="00A46CF5"/>
    <w:rsid w:val="00A51DE5"/>
    <w:rsid w:val="00A52178"/>
    <w:rsid w:val="00A522F1"/>
    <w:rsid w:val="00A52886"/>
    <w:rsid w:val="00A54D40"/>
    <w:rsid w:val="00A55F6A"/>
    <w:rsid w:val="00A56F08"/>
    <w:rsid w:val="00A604B8"/>
    <w:rsid w:val="00A6069A"/>
    <w:rsid w:val="00A61650"/>
    <w:rsid w:val="00A77355"/>
    <w:rsid w:val="00A82CE9"/>
    <w:rsid w:val="00A841AF"/>
    <w:rsid w:val="00A860E7"/>
    <w:rsid w:val="00A94BF8"/>
    <w:rsid w:val="00AA1301"/>
    <w:rsid w:val="00AA2D6D"/>
    <w:rsid w:val="00AA403E"/>
    <w:rsid w:val="00AA4E29"/>
    <w:rsid w:val="00AB0861"/>
    <w:rsid w:val="00AB09BD"/>
    <w:rsid w:val="00AB6F9C"/>
    <w:rsid w:val="00AC5975"/>
    <w:rsid w:val="00AC73A6"/>
    <w:rsid w:val="00AD03B1"/>
    <w:rsid w:val="00AD368C"/>
    <w:rsid w:val="00AD6684"/>
    <w:rsid w:val="00AE5846"/>
    <w:rsid w:val="00AE65AE"/>
    <w:rsid w:val="00AF08A9"/>
    <w:rsid w:val="00AF4275"/>
    <w:rsid w:val="00AF44F7"/>
    <w:rsid w:val="00AF687F"/>
    <w:rsid w:val="00AF7F90"/>
    <w:rsid w:val="00B01525"/>
    <w:rsid w:val="00B02430"/>
    <w:rsid w:val="00B07BF0"/>
    <w:rsid w:val="00B11BBC"/>
    <w:rsid w:val="00B12AAC"/>
    <w:rsid w:val="00B13B5E"/>
    <w:rsid w:val="00B14C34"/>
    <w:rsid w:val="00B17AE3"/>
    <w:rsid w:val="00B34F8D"/>
    <w:rsid w:val="00B41449"/>
    <w:rsid w:val="00B4457F"/>
    <w:rsid w:val="00B45F77"/>
    <w:rsid w:val="00B479B3"/>
    <w:rsid w:val="00B50368"/>
    <w:rsid w:val="00B60426"/>
    <w:rsid w:val="00B702D4"/>
    <w:rsid w:val="00B814B8"/>
    <w:rsid w:val="00B82642"/>
    <w:rsid w:val="00B82824"/>
    <w:rsid w:val="00B87EC1"/>
    <w:rsid w:val="00B912F2"/>
    <w:rsid w:val="00B931B5"/>
    <w:rsid w:val="00BB2540"/>
    <w:rsid w:val="00BB3D70"/>
    <w:rsid w:val="00BB5907"/>
    <w:rsid w:val="00BB6F4E"/>
    <w:rsid w:val="00BB7010"/>
    <w:rsid w:val="00BC78AA"/>
    <w:rsid w:val="00BD34C6"/>
    <w:rsid w:val="00BD7D15"/>
    <w:rsid w:val="00BD7F17"/>
    <w:rsid w:val="00BE167A"/>
    <w:rsid w:val="00BE16B6"/>
    <w:rsid w:val="00BE496E"/>
    <w:rsid w:val="00BE54B9"/>
    <w:rsid w:val="00BE5D42"/>
    <w:rsid w:val="00BE65F7"/>
    <w:rsid w:val="00BF52FD"/>
    <w:rsid w:val="00BF7B24"/>
    <w:rsid w:val="00BF7EAA"/>
    <w:rsid w:val="00C00D81"/>
    <w:rsid w:val="00C021EB"/>
    <w:rsid w:val="00C101EA"/>
    <w:rsid w:val="00C106D0"/>
    <w:rsid w:val="00C158CD"/>
    <w:rsid w:val="00C16414"/>
    <w:rsid w:val="00C258BC"/>
    <w:rsid w:val="00C360DD"/>
    <w:rsid w:val="00C3659F"/>
    <w:rsid w:val="00C4189B"/>
    <w:rsid w:val="00C456F5"/>
    <w:rsid w:val="00C46827"/>
    <w:rsid w:val="00C475D0"/>
    <w:rsid w:val="00C5552E"/>
    <w:rsid w:val="00C601E5"/>
    <w:rsid w:val="00C61BA2"/>
    <w:rsid w:val="00C71DE1"/>
    <w:rsid w:val="00C7237C"/>
    <w:rsid w:val="00C73B1A"/>
    <w:rsid w:val="00C73FC9"/>
    <w:rsid w:val="00C75E22"/>
    <w:rsid w:val="00C77B3B"/>
    <w:rsid w:val="00C831A6"/>
    <w:rsid w:val="00C8741B"/>
    <w:rsid w:val="00C93630"/>
    <w:rsid w:val="00C93E2F"/>
    <w:rsid w:val="00C9458E"/>
    <w:rsid w:val="00C945EF"/>
    <w:rsid w:val="00C97E10"/>
    <w:rsid w:val="00CA5AC5"/>
    <w:rsid w:val="00CA5ACA"/>
    <w:rsid w:val="00CA78EE"/>
    <w:rsid w:val="00CB10EE"/>
    <w:rsid w:val="00CB3916"/>
    <w:rsid w:val="00CB5816"/>
    <w:rsid w:val="00CB7C08"/>
    <w:rsid w:val="00CC2067"/>
    <w:rsid w:val="00CC4345"/>
    <w:rsid w:val="00CC4F4A"/>
    <w:rsid w:val="00CC610C"/>
    <w:rsid w:val="00CC7E20"/>
    <w:rsid w:val="00CD0E55"/>
    <w:rsid w:val="00CD1CC5"/>
    <w:rsid w:val="00CE1418"/>
    <w:rsid w:val="00CE3BA2"/>
    <w:rsid w:val="00CE502E"/>
    <w:rsid w:val="00CE534D"/>
    <w:rsid w:val="00CE637C"/>
    <w:rsid w:val="00CF2BE2"/>
    <w:rsid w:val="00CF504F"/>
    <w:rsid w:val="00CF7321"/>
    <w:rsid w:val="00D025EF"/>
    <w:rsid w:val="00D03BA6"/>
    <w:rsid w:val="00D0606B"/>
    <w:rsid w:val="00D14694"/>
    <w:rsid w:val="00D155E7"/>
    <w:rsid w:val="00D15AD1"/>
    <w:rsid w:val="00D15EB9"/>
    <w:rsid w:val="00D167B0"/>
    <w:rsid w:val="00D170C3"/>
    <w:rsid w:val="00D17DC1"/>
    <w:rsid w:val="00D216ED"/>
    <w:rsid w:val="00D26AE4"/>
    <w:rsid w:val="00D27AE3"/>
    <w:rsid w:val="00D35590"/>
    <w:rsid w:val="00D3768E"/>
    <w:rsid w:val="00D37AF7"/>
    <w:rsid w:val="00D41418"/>
    <w:rsid w:val="00D41F07"/>
    <w:rsid w:val="00D42DA0"/>
    <w:rsid w:val="00D46569"/>
    <w:rsid w:val="00D53DAF"/>
    <w:rsid w:val="00D60BC4"/>
    <w:rsid w:val="00D638FB"/>
    <w:rsid w:val="00D63DB8"/>
    <w:rsid w:val="00D71978"/>
    <w:rsid w:val="00D75171"/>
    <w:rsid w:val="00D769F3"/>
    <w:rsid w:val="00D770F6"/>
    <w:rsid w:val="00D80E62"/>
    <w:rsid w:val="00D84D14"/>
    <w:rsid w:val="00D85CEC"/>
    <w:rsid w:val="00D90C0F"/>
    <w:rsid w:val="00D91F17"/>
    <w:rsid w:val="00D93FF8"/>
    <w:rsid w:val="00D96496"/>
    <w:rsid w:val="00DA0BB7"/>
    <w:rsid w:val="00DA1B53"/>
    <w:rsid w:val="00DA2EA3"/>
    <w:rsid w:val="00DA45C7"/>
    <w:rsid w:val="00DA47E3"/>
    <w:rsid w:val="00DA4FF5"/>
    <w:rsid w:val="00DA59C1"/>
    <w:rsid w:val="00DA6939"/>
    <w:rsid w:val="00DA6C9B"/>
    <w:rsid w:val="00DB127B"/>
    <w:rsid w:val="00DB15C8"/>
    <w:rsid w:val="00DB54DC"/>
    <w:rsid w:val="00DB7B34"/>
    <w:rsid w:val="00DC3460"/>
    <w:rsid w:val="00DC5325"/>
    <w:rsid w:val="00DC5593"/>
    <w:rsid w:val="00DC7FF7"/>
    <w:rsid w:val="00DD077A"/>
    <w:rsid w:val="00DD3005"/>
    <w:rsid w:val="00DD50C0"/>
    <w:rsid w:val="00DD663D"/>
    <w:rsid w:val="00DE018A"/>
    <w:rsid w:val="00DE424B"/>
    <w:rsid w:val="00DF3386"/>
    <w:rsid w:val="00DF3D40"/>
    <w:rsid w:val="00DF7B89"/>
    <w:rsid w:val="00E00009"/>
    <w:rsid w:val="00E006C8"/>
    <w:rsid w:val="00E039A0"/>
    <w:rsid w:val="00E04DFF"/>
    <w:rsid w:val="00E10694"/>
    <w:rsid w:val="00E11C4D"/>
    <w:rsid w:val="00E14F30"/>
    <w:rsid w:val="00E17512"/>
    <w:rsid w:val="00E319C5"/>
    <w:rsid w:val="00E328A4"/>
    <w:rsid w:val="00E34510"/>
    <w:rsid w:val="00E34692"/>
    <w:rsid w:val="00E36AE7"/>
    <w:rsid w:val="00E374A7"/>
    <w:rsid w:val="00E42C88"/>
    <w:rsid w:val="00E473FC"/>
    <w:rsid w:val="00E50585"/>
    <w:rsid w:val="00E54037"/>
    <w:rsid w:val="00E55C4B"/>
    <w:rsid w:val="00E55E07"/>
    <w:rsid w:val="00E57C69"/>
    <w:rsid w:val="00E605B4"/>
    <w:rsid w:val="00E60816"/>
    <w:rsid w:val="00E61D56"/>
    <w:rsid w:val="00E6491D"/>
    <w:rsid w:val="00E652A5"/>
    <w:rsid w:val="00E73187"/>
    <w:rsid w:val="00E74F14"/>
    <w:rsid w:val="00E77F75"/>
    <w:rsid w:val="00E8098B"/>
    <w:rsid w:val="00E85E50"/>
    <w:rsid w:val="00E86002"/>
    <w:rsid w:val="00E87C14"/>
    <w:rsid w:val="00E92D65"/>
    <w:rsid w:val="00E94C0B"/>
    <w:rsid w:val="00EA1104"/>
    <w:rsid w:val="00EA1A16"/>
    <w:rsid w:val="00EA35EA"/>
    <w:rsid w:val="00EA49A2"/>
    <w:rsid w:val="00EA6D6D"/>
    <w:rsid w:val="00EA7D86"/>
    <w:rsid w:val="00EA7F1C"/>
    <w:rsid w:val="00EB20CE"/>
    <w:rsid w:val="00EB3B0C"/>
    <w:rsid w:val="00EB7792"/>
    <w:rsid w:val="00ED0097"/>
    <w:rsid w:val="00ED524D"/>
    <w:rsid w:val="00ED6C4E"/>
    <w:rsid w:val="00EE2661"/>
    <w:rsid w:val="00EF7864"/>
    <w:rsid w:val="00F004A9"/>
    <w:rsid w:val="00F00E9A"/>
    <w:rsid w:val="00F0575B"/>
    <w:rsid w:val="00F11027"/>
    <w:rsid w:val="00F12765"/>
    <w:rsid w:val="00F14295"/>
    <w:rsid w:val="00F26E3F"/>
    <w:rsid w:val="00F27AFE"/>
    <w:rsid w:val="00F344FB"/>
    <w:rsid w:val="00F345B0"/>
    <w:rsid w:val="00F366ED"/>
    <w:rsid w:val="00F43A80"/>
    <w:rsid w:val="00F47A57"/>
    <w:rsid w:val="00F525D0"/>
    <w:rsid w:val="00F52F3C"/>
    <w:rsid w:val="00F5505A"/>
    <w:rsid w:val="00F57536"/>
    <w:rsid w:val="00F67AF3"/>
    <w:rsid w:val="00F7189D"/>
    <w:rsid w:val="00F73462"/>
    <w:rsid w:val="00F73871"/>
    <w:rsid w:val="00F74B8F"/>
    <w:rsid w:val="00F768E3"/>
    <w:rsid w:val="00F778FB"/>
    <w:rsid w:val="00F77C78"/>
    <w:rsid w:val="00F80C82"/>
    <w:rsid w:val="00F87BB2"/>
    <w:rsid w:val="00F9466B"/>
    <w:rsid w:val="00F974DB"/>
    <w:rsid w:val="00FA36D3"/>
    <w:rsid w:val="00FA3976"/>
    <w:rsid w:val="00FA49F7"/>
    <w:rsid w:val="00FA51AB"/>
    <w:rsid w:val="00FB375D"/>
    <w:rsid w:val="00FB3883"/>
    <w:rsid w:val="00FB57B0"/>
    <w:rsid w:val="00FB7EF2"/>
    <w:rsid w:val="00FC37F5"/>
    <w:rsid w:val="00FC4EE0"/>
    <w:rsid w:val="00FC5AF2"/>
    <w:rsid w:val="00FD1076"/>
    <w:rsid w:val="00FD40AA"/>
    <w:rsid w:val="00FD4723"/>
    <w:rsid w:val="00FD5CB2"/>
    <w:rsid w:val="00FE326F"/>
    <w:rsid w:val="00FE5C94"/>
    <w:rsid w:val="00FE7464"/>
    <w:rsid w:val="00FF095C"/>
    <w:rsid w:val="00FF1D83"/>
    <w:rsid w:val="00FF3F48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93DED"/>
  <w15:docId w15:val="{74C75B84-D382-4837-BDD3-EB7A8C9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C8"/>
    <w:pPr>
      <w:spacing w:after="200" w:line="276" w:lineRule="auto"/>
    </w:pPr>
    <w:rPr>
      <w:rFonts w:eastAsia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73187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E73187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E006C8"/>
    <w:pPr>
      <w:keepNext/>
      <w:spacing w:before="240" w:after="120" w:line="240" w:lineRule="auto"/>
      <w:ind w:firstLine="720"/>
      <w:jc w:val="both"/>
      <w:outlineLvl w:val="2"/>
    </w:pPr>
    <w:rPr>
      <w:rFonts w:ascii="Arial" w:eastAsia="Calibri" w:hAnsi="Arial"/>
      <w:b/>
      <w:i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3187"/>
    <w:pPr>
      <w:keepNext/>
      <w:spacing w:after="0" w:line="240" w:lineRule="auto"/>
      <w:outlineLvl w:val="3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E7318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73187"/>
    <w:pPr>
      <w:keepNext/>
      <w:spacing w:after="0" w:line="240" w:lineRule="auto"/>
      <w:ind w:left="2832"/>
      <w:outlineLvl w:val="5"/>
    </w:pPr>
    <w:rPr>
      <w:rFonts w:ascii="Times New Roman" w:eastAsia="Calibri" w:hAnsi="Times New Roman"/>
      <w:b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E73187"/>
    <w:pPr>
      <w:keepNext/>
      <w:spacing w:after="0" w:line="240" w:lineRule="auto"/>
      <w:ind w:left="720"/>
      <w:jc w:val="center"/>
      <w:outlineLvl w:val="6"/>
    </w:pPr>
    <w:rPr>
      <w:rFonts w:ascii="Times New Roman" w:eastAsia="Calibri" w:hAnsi="Times New Roman"/>
      <w:b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E73187"/>
    <w:pPr>
      <w:keepNext/>
      <w:spacing w:after="0" w:line="240" w:lineRule="auto"/>
      <w:outlineLvl w:val="7"/>
    </w:pPr>
    <w:rPr>
      <w:rFonts w:ascii="Times New Roman" w:eastAsia="Calibri" w:hAnsi="Times New Roman"/>
      <w:i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73187"/>
    <w:pPr>
      <w:keepNext/>
      <w:spacing w:after="0" w:line="240" w:lineRule="auto"/>
      <w:jc w:val="center"/>
      <w:outlineLvl w:val="8"/>
    </w:pPr>
    <w:rPr>
      <w:rFonts w:ascii="Times New Roman" w:eastAsia="Calibri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20">
    <w:name w:val="Заголовок 2 Знак"/>
    <w:link w:val="2"/>
    <w:uiPriority w:val="99"/>
    <w:locked/>
    <w:rsid w:val="00E73187"/>
    <w:rPr>
      <w:rFonts w:ascii="Times New Roman" w:hAnsi="Times New Roman" w:cs="Times New Roman"/>
      <w:sz w:val="28"/>
      <w:lang w:eastAsia="uk-UA"/>
    </w:rPr>
  </w:style>
  <w:style w:type="character" w:customStyle="1" w:styleId="30">
    <w:name w:val="Заголовок 3 Знак"/>
    <w:link w:val="3"/>
    <w:uiPriority w:val="99"/>
    <w:locked/>
    <w:rsid w:val="00E006C8"/>
    <w:rPr>
      <w:rFonts w:ascii="Arial" w:hAnsi="Arial" w:cs="Times New Roman"/>
      <w:b/>
      <w:i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50">
    <w:name w:val="Заголовок 5 Знак"/>
    <w:link w:val="5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E73187"/>
    <w:rPr>
      <w:rFonts w:ascii="Times New Roman" w:hAnsi="Times New Roman" w:cs="Times New Roman"/>
      <w:b/>
      <w:sz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E73187"/>
    <w:rPr>
      <w:rFonts w:ascii="Times New Roman" w:hAnsi="Times New Roman" w:cs="Times New Roman"/>
      <w:b/>
      <w:sz w:val="24"/>
      <w:lang w:eastAsia="uk-UA"/>
    </w:rPr>
  </w:style>
  <w:style w:type="character" w:customStyle="1" w:styleId="80">
    <w:name w:val="Заголовок 8 Знак"/>
    <w:link w:val="8"/>
    <w:uiPriority w:val="99"/>
    <w:locked/>
    <w:rsid w:val="00E73187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E73187"/>
    <w:rPr>
      <w:rFonts w:ascii="Times New Roman" w:hAnsi="Times New Roman" w:cs="Times New Roman"/>
      <w:b/>
      <w:sz w:val="24"/>
      <w:lang w:eastAsia="ru-RU"/>
    </w:rPr>
  </w:style>
  <w:style w:type="paragraph" w:customStyle="1" w:styleId="rvps2">
    <w:name w:val="rvps2"/>
    <w:basedOn w:val="a"/>
    <w:uiPriority w:val="99"/>
    <w:rsid w:val="00E00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E006C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semiHidden/>
    <w:rsid w:val="00E006C8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1251 Times" w:eastAsia="Calibri" w:hAnsi="1251 Times"/>
      <w:sz w:val="28"/>
      <w:szCs w:val="28"/>
      <w:lang w:val="en-US"/>
    </w:rPr>
  </w:style>
  <w:style w:type="character" w:customStyle="1" w:styleId="a5">
    <w:name w:val="Верхний колонтитул Знак"/>
    <w:link w:val="a4"/>
    <w:uiPriority w:val="99"/>
    <w:semiHidden/>
    <w:locked/>
    <w:rsid w:val="00E006C8"/>
    <w:rPr>
      <w:rFonts w:ascii="1251 Times" w:hAnsi="1251 Times" w:cs="Times New Roman"/>
      <w:sz w:val="28"/>
      <w:lang w:val="en-US" w:eastAsia="ru-RU"/>
    </w:rPr>
  </w:style>
  <w:style w:type="paragraph" w:styleId="a6">
    <w:name w:val="footer"/>
    <w:basedOn w:val="a"/>
    <w:link w:val="a7"/>
    <w:uiPriority w:val="99"/>
    <w:rsid w:val="00E006C8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E006C8"/>
    <w:rPr>
      <w:rFonts w:ascii="Calibri" w:hAnsi="Calibri" w:cs="Times New Roman"/>
      <w:lang w:val="ru-RU"/>
    </w:rPr>
  </w:style>
  <w:style w:type="character" w:styleId="a8">
    <w:name w:val="Hyperlink"/>
    <w:rsid w:val="00E006C8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uiPriority w:val="99"/>
    <w:rsid w:val="00E006C8"/>
    <w:pPr>
      <w:ind w:left="720"/>
      <w:contextualSpacing/>
    </w:pPr>
    <w:rPr>
      <w:rFonts w:eastAsia="Calibri"/>
      <w:lang w:eastAsia="en-US"/>
    </w:rPr>
  </w:style>
  <w:style w:type="table" w:styleId="a9">
    <w:name w:val="Table Grid"/>
    <w:basedOn w:val="a1"/>
    <w:uiPriority w:val="59"/>
    <w:rsid w:val="00E4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ED0097"/>
    <w:rPr>
      <w:rFonts w:ascii="Times New Roman" w:hAnsi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E73187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u w:val="single"/>
    </w:rPr>
  </w:style>
  <w:style w:type="character" w:customStyle="1" w:styleId="ac">
    <w:name w:val="Заголовок Знак"/>
    <w:link w:val="ab"/>
    <w:uiPriority w:val="99"/>
    <w:locked/>
    <w:rsid w:val="00E73187"/>
    <w:rPr>
      <w:rFonts w:ascii="Times New Roman" w:hAnsi="Times New Roman" w:cs="Times New Roman"/>
      <w:sz w:val="24"/>
      <w:u w:val="single"/>
      <w:lang w:eastAsia="ru-RU"/>
    </w:rPr>
  </w:style>
  <w:style w:type="character" w:styleId="ad">
    <w:name w:val="page number"/>
    <w:uiPriority w:val="99"/>
    <w:semiHidden/>
    <w:rsid w:val="00E73187"/>
    <w:rPr>
      <w:rFonts w:cs="Times New Roman"/>
    </w:rPr>
  </w:style>
  <w:style w:type="character" w:styleId="ae">
    <w:name w:val="annotation reference"/>
    <w:uiPriority w:val="99"/>
    <w:semiHidden/>
    <w:rsid w:val="00E73187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E7318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sid w:val="00E73187"/>
    <w:rPr>
      <w:rFonts w:ascii="Times New Roman" w:hAnsi="Times New Roman" w:cs="Times New Roman"/>
      <w:sz w:val="20"/>
      <w:lang w:val="ru-RU" w:eastAsia="ru-RU"/>
    </w:rPr>
  </w:style>
  <w:style w:type="paragraph" w:customStyle="1" w:styleId="Style1">
    <w:name w:val="Style1"/>
    <w:basedOn w:val="a"/>
    <w:uiPriority w:val="99"/>
    <w:rsid w:val="00E73187"/>
    <w:pPr>
      <w:widowControl w:val="0"/>
      <w:spacing w:before="360" w:after="120" w:line="360" w:lineRule="auto"/>
      <w:jc w:val="center"/>
    </w:pPr>
    <w:rPr>
      <w:rFonts w:ascii="Times New Roman" w:hAnsi="Times New Roman"/>
      <w:b/>
      <w:color w:val="000000"/>
      <w:spacing w:val="6"/>
      <w:sz w:val="28"/>
      <w:szCs w:val="20"/>
      <w:lang w:eastAsia="en-US"/>
    </w:rPr>
  </w:style>
  <w:style w:type="paragraph" w:styleId="af1">
    <w:name w:val="Body Text"/>
    <w:basedOn w:val="a"/>
    <w:link w:val="af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Cs/>
      <w:sz w:val="24"/>
      <w:szCs w:val="24"/>
    </w:rPr>
  </w:style>
  <w:style w:type="character" w:customStyle="1" w:styleId="af2">
    <w:name w:val="Основной текст Знак"/>
    <w:link w:val="af1"/>
    <w:uiPriority w:val="99"/>
    <w:semiHidden/>
    <w:locked/>
    <w:rsid w:val="00E73187"/>
    <w:rPr>
      <w:rFonts w:ascii="Times New Roman" w:hAnsi="Times New Roman"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semiHidden/>
    <w:rsid w:val="00E73187"/>
    <w:pPr>
      <w:spacing w:after="0" w:line="240" w:lineRule="auto"/>
      <w:jc w:val="both"/>
    </w:pPr>
    <w:rPr>
      <w:rFonts w:ascii="Times New Roman" w:eastAsia="Calibri" w:hAnsi="Times New Roman"/>
      <w:i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E73187"/>
    <w:rPr>
      <w:rFonts w:ascii="Times New Roman" w:hAnsi="Times New Roman" w:cs="Times New Roman"/>
      <w:i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E73187"/>
    <w:pPr>
      <w:spacing w:after="0" w:line="240" w:lineRule="auto"/>
      <w:ind w:firstLine="709"/>
      <w:jc w:val="both"/>
    </w:pPr>
    <w:rPr>
      <w:rFonts w:ascii="Times New Roman" w:eastAsia="Calibri" w:hAnsi="Times New Roman"/>
      <w:spacing w:val="6"/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semiHidden/>
    <w:locked/>
    <w:rsid w:val="00E73187"/>
    <w:rPr>
      <w:rFonts w:ascii="Times New Roman" w:hAnsi="Times New Roman" w:cs="Times New Roman"/>
      <w:spacing w:val="6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E7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187"/>
    <w:rPr>
      <w:rFonts w:ascii="Courier New" w:hAnsi="Courier New" w:cs="Times New Roman"/>
      <w:sz w:val="20"/>
      <w:lang w:val="ru-RU" w:eastAsia="ru-RU"/>
    </w:rPr>
  </w:style>
  <w:style w:type="character" w:customStyle="1" w:styleId="nodetag">
    <w:name w:val="nodetag"/>
    <w:uiPriority w:val="99"/>
    <w:rsid w:val="00E73187"/>
  </w:style>
  <w:style w:type="paragraph" w:customStyle="1" w:styleId="Normal1">
    <w:name w:val="Normal1"/>
    <w:uiPriority w:val="99"/>
    <w:rsid w:val="00E73187"/>
    <w:pPr>
      <w:snapToGrid w:val="0"/>
    </w:pPr>
    <w:rPr>
      <w:rFonts w:ascii="Times New Roman" w:eastAsia="Times New Roman" w:hAnsi="Times New Roman"/>
    </w:rPr>
  </w:style>
  <w:style w:type="character" w:customStyle="1" w:styleId="st">
    <w:name w:val="st"/>
    <w:uiPriority w:val="99"/>
    <w:rsid w:val="00E73187"/>
  </w:style>
  <w:style w:type="paragraph" w:customStyle="1" w:styleId="Iauiue">
    <w:name w:val="Iau?iue"/>
    <w:uiPriority w:val="99"/>
    <w:rsid w:val="00EB779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Balloon Text"/>
    <w:basedOn w:val="a"/>
    <w:link w:val="af6"/>
    <w:uiPriority w:val="99"/>
    <w:semiHidden/>
    <w:locked/>
    <w:rsid w:val="00774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774615"/>
    <w:rPr>
      <w:rFonts w:ascii="Tahoma" w:hAnsi="Tahoma" w:cs="Times New Roman"/>
      <w:sz w:val="16"/>
    </w:rPr>
  </w:style>
  <w:style w:type="character" w:customStyle="1" w:styleId="61">
    <w:name w:val="Основной текст (6)_"/>
    <w:basedOn w:val="a0"/>
    <w:link w:val="62"/>
    <w:rsid w:val="005A4906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A4906"/>
    <w:pPr>
      <w:widowControl w:val="0"/>
      <w:shd w:val="clear" w:color="auto" w:fill="FFFFFF"/>
      <w:spacing w:before="60" w:after="240" w:line="187" w:lineRule="exact"/>
      <w:ind w:hanging="900"/>
    </w:pPr>
    <w:rPr>
      <w:rFonts w:ascii="Times New Roman" w:hAnsi="Times New Roman"/>
      <w:b/>
      <w:bCs/>
      <w:sz w:val="16"/>
      <w:szCs w:val="16"/>
    </w:rPr>
  </w:style>
  <w:style w:type="character" w:customStyle="1" w:styleId="12">
    <w:name w:val="Основной текст1"/>
    <w:basedOn w:val="a0"/>
    <w:rsid w:val="00446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7">
    <w:name w:val="Основной текст_"/>
    <w:basedOn w:val="a0"/>
    <w:link w:val="31"/>
    <w:rsid w:val="00372C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7"/>
    <w:rsid w:val="00372C9E"/>
    <w:pPr>
      <w:widowControl w:val="0"/>
      <w:shd w:val="clear" w:color="auto" w:fill="FFFFFF"/>
      <w:spacing w:before="600" w:after="540" w:line="322" w:lineRule="exact"/>
      <w:ind w:hanging="340"/>
      <w:jc w:val="both"/>
    </w:pPr>
    <w:rPr>
      <w:rFonts w:ascii="Times New Roman" w:hAnsi="Times New Roman"/>
      <w:sz w:val="27"/>
      <w:szCs w:val="27"/>
    </w:rPr>
  </w:style>
  <w:style w:type="character" w:customStyle="1" w:styleId="6pt-1pt">
    <w:name w:val="Основной текст + 6 pt;Курсив;Интервал -1 pt"/>
    <w:basedOn w:val="af7"/>
    <w:rsid w:val="002F7D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115pt">
    <w:name w:val="Основной текст + 11;5 pt"/>
    <w:basedOn w:val="af7"/>
    <w:rsid w:val="000D3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15pt0">
    <w:name w:val="Основной текст + 11;5 pt;Полужирный"/>
    <w:basedOn w:val="af7"/>
    <w:rsid w:val="001141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Default">
    <w:name w:val="Default"/>
    <w:rsid w:val="00E36A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styleId="af8">
    <w:name w:val="Strong"/>
    <w:basedOn w:val="a0"/>
    <w:uiPriority w:val="22"/>
    <w:qFormat/>
    <w:locked/>
    <w:rsid w:val="00567700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rsid w:val="00DA47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47E3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5">
    <w:name w:val="Основной текст (2) + Полужирный"/>
    <w:basedOn w:val="23"/>
    <w:rsid w:val="00CE1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6">
    <w:name w:val="Заголовок №2_"/>
    <w:basedOn w:val="a0"/>
    <w:link w:val="27"/>
    <w:rsid w:val="00DD663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DD663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rsid w:val="00DD663D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hAnsi="Times New Roman"/>
      <w:b/>
      <w:bCs/>
      <w:sz w:val="26"/>
      <w:szCs w:val="26"/>
      <w:lang w:val="ru-RU"/>
    </w:rPr>
  </w:style>
  <w:style w:type="paragraph" w:customStyle="1" w:styleId="92">
    <w:name w:val="Основной текст (9)"/>
    <w:basedOn w:val="a"/>
    <w:link w:val="91"/>
    <w:rsid w:val="00DD663D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hAnsi="Times New Roman"/>
      <w:b/>
      <w:bCs/>
      <w:sz w:val="20"/>
      <w:szCs w:val="20"/>
      <w:lang w:val="ru-RU"/>
    </w:rPr>
  </w:style>
  <w:style w:type="character" w:customStyle="1" w:styleId="212pt">
    <w:name w:val="Основной текст (2) + 12 pt"/>
    <w:basedOn w:val="a0"/>
    <w:uiPriority w:val="99"/>
    <w:rsid w:val="0088475C"/>
    <w:rPr>
      <w:rFonts w:ascii="Times New Roman" w:hAnsi="Times New Roman" w:cs="Times New Roman"/>
      <w:sz w:val="24"/>
      <w:szCs w:val="24"/>
      <w:u w:val="none"/>
    </w:rPr>
  </w:style>
  <w:style w:type="character" w:customStyle="1" w:styleId="211">
    <w:name w:val="Основной текст (2) + 11"/>
    <w:aliases w:val="5 pt,Полужирный"/>
    <w:basedOn w:val="23"/>
    <w:uiPriority w:val="99"/>
    <w:rsid w:val="008847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88475C"/>
    <w:pPr>
      <w:widowControl w:val="0"/>
      <w:shd w:val="clear" w:color="auto" w:fill="FFFFFF"/>
      <w:spacing w:before="600" w:after="720" w:line="240" w:lineRule="atLeast"/>
      <w:ind w:hanging="360"/>
    </w:pPr>
    <w:rPr>
      <w:rFonts w:ascii="Times New Roman" w:eastAsia="Calibri" w:hAnsi="Times New Roman"/>
      <w:sz w:val="26"/>
      <w:szCs w:val="26"/>
      <w:lang w:val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644245"/>
    <w:rPr>
      <w:color w:val="605E5C"/>
      <w:shd w:val="clear" w:color="auto" w:fill="E1DFDD"/>
    </w:rPr>
  </w:style>
  <w:style w:type="character" w:customStyle="1" w:styleId="28">
    <w:name w:val="Незакрита згадка2"/>
    <w:basedOn w:val="a0"/>
    <w:uiPriority w:val="99"/>
    <w:semiHidden/>
    <w:unhideWhenUsed/>
    <w:rsid w:val="00837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pdm.lnam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F4BB-9964-4E8C-8BF2-9FCD4A06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13958</Words>
  <Characters>7957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35</cp:revision>
  <cp:lastPrinted>2026-06-01T09:52:00Z</cp:lastPrinted>
  <dcterms:created xsi:type="dcterms:W3CDTF">2026-04-21T12:06:00Z</dcterms:created>
  <dcterms:modified xsi:type="dcterms:W3CDTF">2026-06-03T11:10:00Z</dcterms:modified>
</cp:coreProperties>
</file>